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C5D6C" w:rsidRDefault="00F57B48">
      <w:pPr>
        <w:pStyle w:val="BodyText"/>
        <w:spacing w:before="0"/>
        <w:ind w:left="0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-495300</wp:posOffset>
                </wp:positionV>
                <wp:extent cx="4050030" cy="685800"/>
                <wp:effectExtent l="635" t="0" r="0" b="38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0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8CF" w:rsidRPr="004048CF" w:rsidRDefault="004048CF" w:rsidP="004048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048CF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French</w:t>
                            </w:r>
                          </w:p>
                          <w:p w:rsidR="004048CF" w:rsidRPr="004048CF" w:rsidRDefault="004048CF" w:rsidP="004048C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48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Progression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4pt;margin-top:-39pt;width:318.9pt;height:54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OrtgIAALo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" filled="f" stroked="f">
                <v:textbox style="mso-fit-shape-to-text:t">
                  <w:txbxContent>
                    <w:p w:rsidR="004048CF" w:rsidRPr="004048CF" w:rsidRDefault="004048CF" w:rsidP="004048CF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4048CF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French</w:t>
                      </w:r>
                    </w:p>
                    <w:p w:rsidR="004048CF" w:rsidRPr="004048CF" w:rsidRDefault="004048CF" w:rsidP="004048C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4048CF">
                        <w:rPr>
                          <w:color w:val="FFFFFF" w:themeColor="background1"/>
                          <w:sz w:val="30"/>
                          <w:szCs w:val="30"/>
                        </w:rPr>
                        <w:t>Progression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48CF" w:rsidRDefault="004048CF">
      <w:pPr>
        <w:pStyle w:val="BodyText"/>
        <w:spacing w:before="0"/>
        <w:ind w:left="0"/>
      </w:pPr>
    </w:p>
    <w:p w:rsidR="00AC5D6C" w:rsidRDefault="00F57B48">
      <w:pPr>
        <w:pStyle w:val="Heading1"/>
        <w:spacing w:before="235"/>
        <w:ind w:left="10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371475</wp:posOffset>
                </wp:positionV>
                <wp:extent cx="9972040" cy="0"/>
                <wp:effectExtent l="17145" t="15240" r="21590" b="13335"/>
                <wp:wrapTopAndBottom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720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AD5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3B59" id="Line 7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29.25pt" to="813.5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" strokecolor="#ead57c" strokeweight="2pt">
                <w10:wrap type="topAndBottom" anchorx="page"/>
              </v:line>
            </w:pict>
          </mc:Fallback>
        </mc:AlternateContent>
      </w:r>
      <w:r w:rsidR="00DB333F">
        <w:rPr>
          <w:color w:val="C6AE55"/>
        </w:rPr>
        <w:t>Level Expected at the End of KS2</w:t>
      </w:r>
    </w:p>
    <w:p w:rsidR="00AC5D6C" w:rsidRDefault="00AC5D6C">
      <w:pPr>
        <w:pStyle w:val="BodyText"/>
        <w:spacing w:before="11"/>
        <w:ind w:left="0"/>
        <w:rPr>
          <w:sz w:val="17"/>
        </w:rPr>
      </w:pPr>
    </w:p>
    <w:tbl>
      <w:tblPr>
        <w:tblW w:w="0" w:type="auto"/>
        <w:tblInd w:w="132" w:type="dxa"/>
        <w:tblBorders>
          <w:top w:val="single" w:sz="8" w:space="0" w:color="C6AE55"/>
          <w:left w:val="single" w:sz="8" w:space="0" w:color="C6AE55"/>
          <w:bottom w:val="single" w:sz="8" w:space="0" w:color="C6AE55"/>
          <w:right w:val="single" w:sz="8" w:space="0" w:color="C6AE55"/>
          <w:insideH w:val="single" w:sz="8" w:space="0" w:color="C6AE55"/>
          <w:insideV w:val="single" w:sz="8" w:space="0" w:color="C6AE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8"/>
      </w:tblGrid>
      <w:tr w:rsidR="00AC5D6C">
        <w:trPr>
          <w:trHeight w:val="395"/>
        </w:trPr>
        <w:tc>
          <w:tcPr>
            <w:tcW w:w="15678" w:type="dxa"/>
            <w:shd w:val="clear" w:color="auto" w:fill="EAD57C"/>
          </w:tcPr>
          <w:p w:rsidR="00AC5D6C" w:rsidRDefault="00DB333F">
            <w:pPr>
              <w:pStyle w:val="TableParagraph"/>
              <w:spacing w:before="71"/>
              <w:ind w:left="113" w:firstLine="0"/>
              <w:rPr>
                <w:rFonts w:ascii="Roboto Black"/>
                <w:b/>
              </w:rPr>
            </w:pPr>
            <w:r>
              <w:rPr>
                <w:rFonts w:ascii="Roboto Black"/>
                <w:b/>
                <w:color w:val="FFFFFF"/>
              </w:rPr>
              <w:t>Key Stage 2 National Curriculum Expectations</w:t>
            </w:r>
          </w:p>
        </w:tc>
      </w:tr>
      <w:tr w:rsidR="00AC5D6C">
        <w:trPr>
          <w:trHeight w:val="4270"/>
        </w:trPr>
        <w:tc>
          <w:tcPr>
            <w:tcW w:w="15678" w:type="dxa"/>
          </w:tcPr>
          <w:p w:rsidR="00AC5D6C" w:rsidRDefault="00DB333F">
            <w:pPr>
              <w:pStyle w:val="TableParagraph"/>
              <w:spacing w:before="63"/>
              <w:ind w:left="113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Pupils should be taught to: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189"/>
              <w:rPr>
                <w:sz w:val="18"/>
              </w:rPr>
            </w:pPr>
            <w:r>
              <w:rPr>
                <w:color w:val="292526"/>
                <w:sz w:val="18"/>
              </w:rPr>
              <w:t>listen attentively to spoken language and show understanding by joining in and</w:t>
            </w:r>
            <w:r>
              <w:rPr>
                <w:color w:val="292526"/>
                <w:spacing w:val="6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responding;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explore the patterns and sounds of language through songs and rhymes and link the spelling, sound and meaning of</w:t>
            </w:r>
            <w:r>
              <w:rPr>
                <w:color w:val="292526"/>
                <w:spacing w:val="15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/>
              <w:rPr>
                <w:sz w:val="18"/>
              </w:rPr>
            </w:pPr>
            <w:r>
              <w:rPr>
                <w:color w:val="292526"/>
                <w:sz w:val="18"/>
              </w:rPr>
              <w:t>engage in conversations; ask and answer questions; express opinions and respond to those of others; seek clarification and</w:t>
            </w:r>
            <w:r>
              <w:rPr>
                <w:color w:val="292526"/>
                <w:spacing w:val="12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help;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speak in sentences, using familiar vocabulary, phrases and basic language structures;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develop accurate pronunciation and intonation so that others understand when they are reading aloud or using familiar words and</w:t>
            </w:r>
            <w:r>
              <w:rPr>
                <w:color w:val="292526"/>
                <w:spacing w:val="20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phrases;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/>
              <w:rPr>
                <w:sz w:val="18"/>
              </w:rPr>
            </w:pPr>
            <w:r>
              <w:rPr>
                <w:color w:val="292526"/>
                <w:sz w:val="18"/>
              </w:rPr>
              <w:t>present ideas and information orally to a range of</w:t>
            </w:r>
            <w:r>
              <w:rPr>
                <w:color w:val="292526"/>
                <w:spacing w:val="1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audiences;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read carefully and show understanding of words, phrases and simple</w:t>
            </w:r>
            <w:r>
              <w:rPr>
                <w:color w:val="292526"/>
                <w:spacing w:val="3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writing;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appreciate stories, songs, poems and rhymes in the language;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/>
              <w:rPr>
                <w:sz w:val="18"/>
              </w:rPr>
            </w:pPr>
            <w:r>
              <w:rPr>
                <w:color w:val="292526"/>
                <w:sz w:val="18"/>
              </w:rPr>
              <w:t xml:space="preserve">broaden their vocabulary and develop their ability to understand new words that are introduced into familiar </w:t>
            </w:r>
            <w:r>
              <w:rPr>
                <w:color w:val="292526"/>
                <w:spacing w:val="2"/>
                <w:sz w:val="18"/>
              </w:rPr>
              <w:t xml:space="preserve">written </w:t>
            </w:r>
            <w:r>
              <w:rPr>
                <w:color w:val="292526"/>
                <w:sz w:val="18"/>
              </w:rPr>
              <w:t>material, including through using a</w:t>
            </w:r>
            <w:r>
              <w:rPr>
                <w:color w:val="292526"/>
                <w:spacing w:val="37"/>
                <w:sz w:val="18"/>
              </w:rPr>
              <w:t xml:space="preserve"> </w:t>
            </w:r>
            <w:r>
              <w:rPr>
                <w:color w:val="292526"/>
                <w:spacing w:val="2"/>
                <w:sz w:val="18"/>
              </w:rPr>
              <w:t>dictionary;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write phrases from memory, and adapt these to create new sentences, to express ideas clearly;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1"/>
              <w:rPr>
                <w:sz w:val="18"/>
              </w:rPr>
            </w:pPr>
            <w:r>
              <w:rPr>
                <w:color w:val="292526"/>
                <w:sz w:val="18"/>
              </w:rPr>
              <w:t>describe people, places, things and actions orally and in writing;</w:t>
            </w:r>
          </w:p>
          <w:p w:rsidR="00AC5D6C" w:rsidRDefault="00DB333F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</w:tabs>
              <w:spacing w:before="80" w:line="266" w:lineRule="auto"/>
              <w:ind w:right="91"/>
              <w:rPr>
                <w:sz w:val="18"/>
              </w:rPr>
            </w:pPr>
            <w:r>
              <w:rPr>
                <w:color w:val="292526"/>
                <w:sz w:val="18"/>
              </w:rPr>
              <w:t xml:space="preserve">understand basic grammar appropriate to the language being studied, including (where relevant): feminine, masculine and neuter forms and the conjugation of </w:t>
            </w:r>
            <w:r>
              <w:rPr>
                <w:color w:val="292526"/>
                <w:spacing w:val="2"/>
                <w:sz w:val="18"/>
              </w:rPr>
              <w:t xml:space="preserve">high-frequency </w:t>
            </w:r>
            <w:r>
              <w:rPr>
                <w:color w:val="292526"/>
                <w:sz w:val="18"/>
              </w:rPr>
              <w:t>verbs; key features and patterns of the language; how to apply these, for instance, to build sentences; and how these differ from or are similar to</w:t>
            </w:r>
            <w:r>
              <w:rPr>
                <w:color w:val="292526"/>
                <w:spacing w:val="14"/>
                <w:sz w:val="18"/>
              </w:rPr>
              <w:t xml:space="preserve"> </w:t>
            </w:r>
            <w:r>
              <w:rPr>
                <w:color w:val="292526"/>
                <w:sz w:val="18"/>
              </w:rPr>
              <w:t>English.</w:t>
            </w:r>
          </w:p>
        </w:tc>
      </w:tr>
    </w:tbl>
    <w:p w:rsidR="00AC5D6C" w:rsidRDefault="00AC5D6C">
      <w:pPr>
        <w:spacing w:line="266" w:lineRule="auto"/>
        <w:rPr>
          <w:sz w:val="18"/>
        </w:rPr>
        <w:sectPr w:rsidR="00AC5D6C" w:rsidSect="004048CF">
          <w:headerReference w:type="default" r:id="rId7"/>
          <w:headerReference w:type="first" r:id="rId8"/>
          <w:type w:val="continuous"/>
          <w:pgSz w:w="16840" w:h="11910" w:orient="landscape"/>
          <w:pgMar w:top="260" w:right="419" w:bottom="280" w:left="460" w:header="720" w:footer="720" w:gutter="0"/>
          <w:cols w:space="720"/>
          <w:titlePg/>
          <w:docGrid w:linePitch="299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388"/>
        </w:trPr>
        <w:tc>
          <w:tcPr>
            <w:tcW w:w="847" w:type="dxa"/>
            <w:shd w:val="clear" w:color="auto" w:fill="D2B54D"/>
          </w:tcPr>
          <w:p w:rsidR="00AC5D6C" w:rsidRDefault="00AC5D6C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7370" w:type="dxa"/>
            <w:shd w:val="clear" w:color="auto" w:fill="D2B54D"/>
          </w:tcPr>
          <w:p w:rsidR="00AC5D6C" w:rsidRDefault="00DB333F">
            <w:pPr>
              <w:pStyle w:val="TableParagraph"/>
              <w:spacing w:before="88"/>
              <w:ind w:left="84" w:firstLine="0"/>
              <w:rPr>
                <w:b/>
                <w:sz w:val="19"/>
              </w:rPr>
            </w:pPr>
            <w:bookmarkStart w:id="1" w:name="Original_Editable"/>
            <w:bookmarkStart w:id="2" w:name="LKS2"/>
            <w:bookmarkEnd w:id="1"/>
            <w:bookmarkEnd w:id="2"/>
            <w:r>
              <w:rPr>
                <w:b/>
                <w:color w:val="FFFFFF"/>
                <w:sz w:val="19"/>
              </w:rPr>
              <w:t>LKS2</w:t>
            </w:r>
          </w:p>
        </w:tc>
        <w:tc>
          <w:tcPr>
            <w:tcW w:w="7512" w:type="dxa"/>
            <w:shd w:val="clear" w:color="auto" w:fill="D2B54D"/>
          </w:tcPr>
          <w:p w:rsidR="00AC5D6C" w:rsidRDefault="00DB333F">
            <w:pPr>
              <w:pStyle w:val="TableParagraph"/>
              <w:spacing w:before="88"/>
              <w:ind w:left="86" w:firstLine="0"/>
              <w:rPr>
                <w:b/>
                <w:sz w:val="19"/>
              </w:rPr>
            </w:pPr>
            <w:bookmarkStart w:id="3" w:name="UKS2"/>
            <w:bookmarkEnd w:id="3"/>
            <w:r>
              <w:rPr>
                <w:b/>
                <w:color w:val="FFFFFF"/>
                <w:sz w:val="19"/>
              </w:rPr>
              <w:t>UKS2</w:t>
            </w:r>
          </w:p>
        </w:tc>
      </w:tr>
      <w:tr w:rsidR="00AC5D6C">
        <w:trPr>
          <w:trHeight w:val="2061"/>
        </w:trPr>
        <w:tc>
          <w:tcPr>
            <w:tcW w:w="847" w:type="dxa"/>
            <w:vMerge w:val="restart"/>
            <w:shd w:val="clear" w:color="auto" w:fill="4EB1E4"/>
            <w:textDirection w:val="btLr"/>
          </w:tcPr>
          <w:p w:rsidR="00AC5D6C" w:rsidRDefault="00AC5D6C">
            <w:pPr>
              <w:pStyle w:val="TableParagraph"/>
              <w:spacing w:before="8"/>
              <w:ind w:left="0" w:firstLine="0"/>
              <w:rPr>
                <w:sz w:val="25"/>
              </w:rPr>
            </w:pPr>
          </w:p>
          <w:p w:rsidR="00AC5D6C" w:rsidRDefault="00DB333F">
            <w:pPr>
              <w:pStyle w:val="TableParagraph"/>
              <w:spacing w:before="1"/>
              <w:ind w:left="3012" w:right="3006" w:firstLine="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Listening and Speaking/Oracy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671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listen attentively to spoken language and show understanding by joining in and responding.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" w:name="a_repeat_modelled_words;"/>
            <w:bookmarkEnd w:id="4"/>
            <w:r>
              <w:rPr>
                <w:color w:val="1C1C1C"/>
                <w:sz w:val="17"/>
              </w:rPr>
              <w:t>repeat modelled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3"/>
              <w:rPr>
                <w:sz w:val="17"/>
              </w:rPr>
            </w:pPr>
            <w:bookmarkStart w:id="5" w:name="b_listen_and_show_understanding_of_singl"/>
            <w:bookmarkEnd w:id="5"/>
            <w:r>
              <w:rPr>
                <w:color w:val="1C1C1C"/>
                <w:sz w:val="17"/>
              </w:rPr>
              <w:t>listen and show understanding of single words through physical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6" w:name="c_repeat_modelled_short_phrases;"/>
            <w:bookmarkEnd w:id="6"/>
            <w:r>
              <w:rPr>
                <w:color w:val="1C1C1C"/>
                <w:sz w:val="17"/>
              </w:rPr>
              <w:t>repeat modelled short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phrases;</w:t>
            </w:r>
          </w:p>
          <w:p w:rsidR="00AC5D6C" w:rsidRDefault="00DB333F">
            <w:pPr>
              <w:pStyle w:val="TableParagraph"/>
              <w:numPr>
                <w:ilvl w:val="0"/>
                <w:numId w:val="30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7" w:name="d_listen_and_show_understanding_of_short"/>
            <w:bookmarkEnd w:id="7"/>
            <w:r>
              <w:rPr>
                <w:color w:val="1C1C1C"/>
                <w:sz w:val="17"/>
              </w:rPr>
              <w:t>listen and show understanding of short phrases through physical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811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listen attentively to spoken language and show understanding by joining in and responding.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7" w:line="237" w:lineRule="auto"/>
              <w:ind w:right="585"/>
              <w:rPr>
                <w:sz w:val="17"/>
              </w:rPr>
            </w:pPr>
            <w:bookmarkStart w:id="8" w:name="a_listen_and_show_understanding_of_simpl"/>
            <w:bookmarkEnd w:id="8"/>
            <w:r>
              <w:rPr>
                <w:color w:val="1C1C1C"/>
                <w:sz w:val="17"/>
              </w:rPr>
              <w:t>listen and show understanding of simple sentences containing familiar words through physical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9" w:name="b_listen_and_understand_the_main_points_"/>
            <w:bookmarkEnd w:id="9"/>
            <w:r>
              <w:rPr>
                <w:color w:val="1C1C1C"/>
                <w:sz w:val="17"/>
              </w:rPr>
              <w:t>listen and understand the main points from short, spoken material in</w:t>
            </w:r>
            <w:r>
              <w:rPr>
                <w:color w:val="1C1C1C"/>
                <w:spacing w:val="-1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French;</w:t>
            </w:r>
          </w:p>
          <w:p w:rsidR="00AC5D6C" w:rsidRDefault="00DB333F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0" w:name="c_listen_and_understand_the_main_points_"/>
            <w:bookmarkEnd w:id="10"/>
            <w:r>
              <w:rPr>
                <w:color w:val="1C1C1C"/>
                <w:sz w:val="17"/>
              </w:rPr>
              <w:t>listen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main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points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some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detail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from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short,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spoken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French.</w:t>
            </w:r>
          </w:p>
        </w:tc>
      </w:tr>
      <w:tr w:rsidR="00AC5D6C">
        <w:trPr>
          <w:trHeight w:val="2061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54" w:hanging="1"/>
              <w:rPr>
                <w:sz w:val="17"/>
              </w:rPr>
            </w:pPr>
            <w:r>
              <w:rPr>
                <w:color w:val="1C1C1C"/>
                <w:sz w:val="17"/>
              </w:rPr>
              <w:t>Children engage in conversation; ask and answer questions; express opinions and respond to those of others; seek clarification and help.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11" w:name="a_recognise_a_familiar_question_and_resp"/>
            <w:bookmarkEnd w:id="11"/>
            <w:r>
              <w:rPr>
                <w:color w:val="1C1C1C"/>
                <w:sz w:val="17"/>
              </w:rPr>
              <w:t>recognise a familiar question and respond with a simple rehearsed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12" w:name="b_ask_and_answer_a_simple_and_familiar_q"/>
            <w:bookmarkEnd w:id="12"/>
            <w:r>
              <w:rPr>
                <w:color w:val="1C1C1C"/>
                <w:sz w:val="17"/>
              </w:rPr>
              <w:t>ask and answer a simple and familiar question with a</w:t>
            </w:r>
            <w:r>
              <w:rPr>
                <w:color w:val="1C1C1C"/>
                <w:spacing w:val="-2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1"/>
              <w:rPr>
                <w:sz w:val="17"/>
              </w:rPr>
            </w:pPr>
            <w:bookmarkStart w:id="13" w:name="c_express_simple_opinions_such_as_likes,"/>
            <w:bookmarkEnd w:id="13"/>
            <w:r>
              <w:rPr>
                <w:color w:val="1C1C1C"/>
                <w:sz w:val="17"/>
              </w:rPr>
              <w:t>express simple opinions such as likes, dislikes and</w:t>
            </w:r>
            <w:r>
              <w:rPr>
                <w:color w:val="1C1C1C"/>
                <w:spacing w:val="-3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preferences;</w:t>
            </w:r>
          </w:p>
          <w:p w:rsidR="00AC5D6C" w:rsidRDefault="00DB333F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14" w:name="d_ask_and_answer_at_least_two_simple_and"/>
            <w:bookmarkEnd w:id="14"/>
            <w:r>
              <w:rPr>
                <w:color w:val="1C1C1C"/>
                <w:sz w:val="17"/>
              </w:rPr>
              <w:t>ask and answer at least two simple and familiar questions with a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393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engage in conversation; ask and answer questions; express opinions and respond to those of others; seek clarification and help.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5" w:name="a_engage_in_a_short_conversation_using_a"/>
            <w:bookmarkEnd w:id="15"/>
            <w:r>
              <w:rPr>
                <w:color w:val="1C1C1C"/>
                <w:sz w:val="17"/>
              </w:rPr>
              <w:t>engage in a short conversation using a range of simple, familiar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questions;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6" w:name="b_ask_and_answer_more_complex_questions_"/>
            <w:bookmarkEnd w:id="16"/>
            <w:r>
              <w:rPr>
                <w:color w:val="1C1C1C"/>
                <w:sz w:val="17"/>
              </w:rPr>
              <w:t>ask and answer more complex questions with a scaffold of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responses;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bookmarkStart w:id="17" w:name="c_express_a_wider_range_of_opinions_and_"/>
            <w:bookmarkEnd w:id="17"/>
            <w:r>
              <w:rPr>
                <w:color w:val="1C1C1C"/>
                <w:sz w:val="17"/>
              </w:rPr>
              <w:t>express a wider range of opinions and begin to provide simple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justification;</w:t>
            </w:r>
          </w:p>
          <w:p w:rsidR="00AC5D6C" w:rsidRDefault="00DB333F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18" w:name="d_converse_briefly_without_prompts."/>
            <w:bookmarkEnd w:id="18"/>
            <w:r>
              <w:rPr>
                <w:color w:val="1C1C1C"/>
                <w:sz w:val="17"/>
              </w:rPr>
              <w:t>converse briefly without prompts.</w:t>
            </w:r>
          </w:p>
        </w:tc>
      </w:tr>
      <w:tr w:rsidR="00AC5D6C">
        <w:trPr>
          <w:trHeight w:val="1854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0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speak in sentences, using familiar vocabulary, phrases and basic language structures.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19" w:name="a_name_objects_and_actions_and_may_link_"/>
            <w:bookmarkEnd w:id="19"/>
            <w:r>
              <w:rPr>
                <w:color w:val="1C1C1C"/>
                <w:sz w:val="17"/>
              </w:rPr>
              <w:t>name objects and actions and may link words with a simple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connective;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20" w:name="b_use_familiar_vocabulary_to_say_a_short"/>
            <w:bookmarkEnd w:id="20"/>
            <w:r>
              <w:rPr>
                <w:color w:val="1C1C1C"/>
                <w:sz w:val="17"/>
              </w:rPr>
              <w:t>use familiar vocabulary to say a short sentence using a language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1"/>
              <w:rPr>
                <w:sz w:val="17"/>
              </w:rPr>
            </w:pPr>
            <w:bookmarkStart w:id="21" w:name="c_speak_about_everyday_activities_and_in"/>
            <w:bookmarkEnd w:id="21"/>
            <w:r>
              <w:rPr>
                <w:color w:val="1C1C1C"/>
                <w:sz w:val="17"/>
              </w:rPr>
              <w:t>speak about everyday activities 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interests;</w:t>
            </w:r>
          </w:p>
          <w:p w:rsidR="00AC5D6C" w:rsidRDefault="00DB333F">
            <w:pPr>
              <w:pStyle w:val="TableParagraph"/>
              <w:numPr>
                <w:ilvl w:val="0"/>
                <w:numId w:val="2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22" w:name="d_refer_to_recent_experiences_or_future_"/>
            <w:bookmarkEnd w:id="22"/>
            <w:r>
              <w:rPr>
                <w:color w:val="1C1C1C"/>
                <w:sz w:val="17"/>
              </w:rPr>
              <w:t>refer to recent experiences or future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plans.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0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speak in sentences, using familiar vocabulary, phrases and basic language structures.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23" w:name="a_say_a_longer_sentence_using_familiar_l"/>
            <w:bookmarkEnd w:id="23"/>
            <w:r>
              <w:rPr>
                <w:color w:val="1C1C1C"/>
                <w:sz w:val="17"/>
              </w:rPr>
              <w:t>say a longer sentence using familiar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24" w:name="b_use_familiar_vocabulary_to_say_several"/>
            <w:bookmarkEnd w:id="24"/>
            <w:r>
              <w:rPr>
                <w:color w:val="1C1C1C"/>
                <w:sz w:val="17"/>
              </w:rPr>
              <w:t>use familiar vocabulary to say several longer sentences using a language</w:t>
            </w:r>
            <w:r>
              <w:rPr>
                <w:color w:val="1C1C1C"/>
                <w:spacing w:val="-1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bookmarkStart w:id="25" w:name="c_refer_to_everyday_activities_and_inter"/>
            <w:bookmarkEnd w:id="25"/>
            <w:r>
              <w:rPr>
                <w:color w:val="1C1C1C"/>
                <w:sz w:val="17"/>
              </w:rPr>
              <w:t>refer to everyday activities and interests, recent experiences and future</w:t>
            </w:r>
            <w:r>
              <w:rPr>
                <w:color w:val="1C1C1C"/>
                <w:spacing w:val="-1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plans;</w:t>
            </w:r>
          </w:p>
          <w:p w:rsidR="00AC5D6C" w:rsidRDefault="00DB333F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26" w:name="d_vary_language_and_produce_extended_res"/>
            <w:bookmarkEnd w:id="26"/>
            <w:r>
              <w:rPr>
                <w:color w:val="1C1C1C"/>
                <w:sz w:val="17"/>
              </w:rPr>
              <w:t>vary language and produce extended responses.</w:t>
            </w:r>
          </w:p>
        </w:tc>
      </w:tr>
      <w:tr w:rsidR="00AC5D6C">
        <w:trPr>
          <w:trHeight w:val="2615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88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using familiar words and phrases.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27" w:name="b_start_to_recognise_the_sound_of_some_l"/>
            <w:bookmarkEnd w:id="27"/>
            <w:r>
              <w:rPr>
                <w:color w:val="1C1C1C"/>
                <w:sz w:val="17"/>
              </w:rPr>
              <w:t>identify individual sounds in words and pronounce accurately when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2" w:line="237" w:lineRule="auto"/>
              <w:ind w:right="212"/>
              <w:rPr>
                <w:sz w:val="17"/>
              </w:rPr>
            </w:pPr>
            <w:r>
              <w:rPr>
                <w:color w:val="1C1C1C"/>
                <w:sz w:val="17"/>
              </w:rPr>
              <w:t>start to recognise the sound of some letter strings in familiar words and pronounce when modelled;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28" w:name="c_adapt_intonation_to_ask_questions_or_g"/>
            <w:bookmarkEnd w:id="28"/>
            <w:r>
              <w:rPr>
                <w:color w:val="1C1C1C"/>
                <w:sz w:val="17"/>
              </w:rPr>
              <w:t>adapt intonation to ask questions or give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instructions;</w:t>
            </w:r>
          </w:p>
          <w:p w:rsidR="00AC5D6C" w:rsidRDefault="00DB333F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  <w:tab w:val="left" w:pos="444"/>
              </w:tabs>
              <w:spacing w:before="54" w:line="235" w:lineRule="auto"/>
              <w:ind w:right="811"/>
              <w:rPr>
                <w:sz w:val="17"/>
              </w:rPr>
            </w:pPr>
            <w:r>
              <w:rPr>
                <w:color w:val="1C1C1C"/>
                <w:sz w:val="17"/>
              </w:rPr>
              <w:t>show awareness of accents, elisions and silent letters; begin to pronounce words accordingly.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bookmarkStart w:id="29" w:name="KS2_Languages_National_CurriculumChildre"/>
            <w:bookmarkEnd w:id="29"/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45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using familiar words and phrases.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8" w:line="235" w:lineRule="auto"/>
              <w:ind w:right="429"/>
              <w:rPr>
                <w:sz w:val="17"/>
              </w:rPr>
            </w:pPr>
            <w:bookmarkStart w:id="30" w:name="a_pronounce_familiar_words_accurately_us"/>
            <w:bookmarkEnd w:id="30"/>
            <w:r>
              <w:rPr>
                <w:color w:val="1C1C1C"/>
                <w:sz w:val="17"/>
              </w:rPr>
              <w:t>pronounce familiar words accurately using knowledge of letter string sounds to support, observing silent letter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7" w:line="237" w:lineRule="auto"/>
              <w:ind w:right="284"/>
              <w:rPr>
                <w:sz w:val="17"/>
              </w:rPr>
            </w:pPr>
            <w:r>
              <w:rPr>
                <w:color w:val="1C1C1C"/>
                <w:sz w:val="17"/>
              </w:rPr>
              <w:t>appreciate the impact of accents and elisions on sound and apply increasingly confidently when pronouncing words;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before="59" w:line="235" w:lineRule="auto"/>
              <w:ind w:right="80"/>
              <w:rPr>
                <w:sz w:val="17"/>
              </w:rPr>
            </w:pPr>
            <w:r>
              <w:rPr>
                <w:color w:val="1C1C1C"/>
                <w:sz w:val="17"/>
              </w:rPr>
              <w:t>start to predict the pronunciation of unfamiliar words in a sentence using knowledge of letter</w:t>
            </w:r>
            <w:bookmarkStart w:id="31" w:name="d_adapt_intonation,_for_example_to_mark_"/>
            <w:bookmarkEnd w:id="31"/>
            <w:r>
              <w:rPr>
                <w:color w:val="1C1C1C"/>
                <w:sz w:val="17"/>
              </w:rPr>
              <w:t xml:space="preserve"> strings, liaison and silent letter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  <w:tab w:val="left" w:pos="447"/>
              </w:tabs>
              <w:spacing w:line="214" w:lineRule="exact"/>
              <w:rPr>
                <w:sz w:val="17"/>
              </w:rPr>
            </w:pPr>
            <w:r>
              <w:rPr>
                <w:color w:val="1C1C1C"/>
                <w:sz w:val="17"/>
              </w:rPr>
              <w:t>adapt intonation, for example to mark questions and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exclamations.</w:t>
            </w:r>
          </w:p>
        </w:tc>
      </w:tr>
    </w:tbl>
    <w:p w:rsidR="00AC5D6C" w:rsidRDefault="00AC5D6C">
      <w:pPr>
        <w:spacing w:line="214" w:lineRule="exact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1792"/>
        </w:trPr>
        <w:tc>
          <w:tcPr>
            <w:tcW w:w="847" w:type="dxa"/>
            <w:vMerge w:val="restart"/>
            <w:shd w:val="clear" w:color="auto" w:fill="4EB1E4"/>
            <w:textDirection w:val="btLr"/>
          </w:tcPr>
          <w:p w:rsidR="00AC5D6C" w:rsidRDefault="00AC5D6C">
            <w:pPr>
              <w:pStyle w:val="TableParagraph"/>
              <w:spacing w:before="8"/>
              <w:ind w:left="0" w:firstLine="0"/>
              <w:rPr>
                <w:sz w:val="25"/>
              </w:rPr>
            </w:pPr>
          </w:p>
          <w:p w:rsidR="00AC5D6C" w:rsidRDefault="00DB333F">
            <w:pPr>
              <w:pStyle w:val="TableParagraph"/>
              <w:spacing w:before="1"/>
              <w:ind w:left="724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Listening and Speaking/Oracy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present ideas and information orally to a range of audiences.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2" w:name="a_name_nouns_and_present_a_simple_rehear"/>
            <w:bookmarkEnd w:id="32"/>
            <w:r>
              <w:rPr>
                <w:color w:val="1C1C1C"/>
                <w:sz w:val="17"/>
              </w:rPr>
              <w:t>name nouns and present a simple rehearsed statement to a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partner;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33" w:name="b_present_simple_rehearsed_statements_ab"/>
            <w:bookmarkEnd w:id="33"/>
            <w:r>
              <w:rPr>
                <w:color w:val="1C1C1C"/>
                <w:sz w:val="17"/>
              </w:rPr>
              <w:t>present simple rehearsed statements about themselves, objects and people to a</w:t>
            </w:r>
            <w:r>
              <w:rPr>
                <w:color w:val="1C1C1C"/>
                <w:spacing w:val="-2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partner;</w:t>
            </w:r>
          </w:p>
          <w:p w:rsidR="00AC5D6C" w:rsidRDefault="00DB333F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444"/>
              </w:tabs>
              <w:spacing w:before="57" w:line="235" w:lineRule="auto"/>
              <w:ind w:right="178"/>
              <w:rPr>
                <w:sz w:val="17"/>
              </w:rPr>
            </w:pPr>
            <w:bookmarkStart w:id="34" w:name="c_present_ideas_and_information_in_simpl"/>
            <w:bookmarkEnd w:id="34"/>
            <w:r>
              <w:rPr>
                <w:color w:val="1C1C1C"/>
                <w:sz w:val="17"/>
              </w:rPr>
              <w:t>present ideas and information in simple sentences using familiar and rehearsed language to a partner or a small group of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people.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present ideas and information orally to a range of audiences.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35" w:name="a_manipulate_familiar_language_to_presen"/>
            <w:bookmarkEnd w:id="35"/>
            <w:r>
              <w:rPr>
                <w:color w:val="1C1C1C"/>
                <w:sz w:val="17"/>
              </w:rPr>
              <w:t>manipulate familiar language to present ideas and information in simple</w:t>
            </w:r>
            <w:r>
              <w:rPr>
                <w:color w:val="1C1C1C"/>
                <w:spacing w:val="-2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2" w:line="237" w:lineRule="auto"/>
              <w:ind w:right="405"/>
              <w:rPr>
                <w:sz w:val="17"/>
              </w:rPr>
            </w:pPr>
            <w:bookmarkStart w:id="36" w:name="b_present_a_range_of_ideas_and_informati"/>
            <w:bookmarkEnd w:id="36"/>
            <w:r>
              <w:rPr>
                <w:color w:val="1C1C1C"/>
                <w:sz w:val="17"/>
              </w:rPr>
              <w:t>present a range of ideas and information, using prompts, to a partner or a small group of people;</w:t>
            </w:r>
          </w:p>
          <w:p w:rsidR="00AC5D6C" w:rsidRDefault="00DB333F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37" w:name="c_present_a_range_of_ideas_and_informati"/>
            <w:bookmarkEnd w:id="37"/>
            <w:r>
              <w:rPr>
                <w:color w:val="1C1C1C"/>
                <w:sz w:val="17"/>
              </w:rPr>
              <w:t>present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range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ideas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information,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without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prompts, to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partner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group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people.</w:t>
            </w:r>
          </w:p>
        </w:tc>
      </w:tr>
      <w:tr w:rsidR="00AC5D6C">
        <w:trPr>
          <w:trHeight w:val="2202"/>
        </w:trPr>
        <w:tc>
          <w:tcPr>
            <w:tcW w:w="847" w:type="dxa"/>
            <w:vMerge/>
            <w:tcBorders>
              <w:top w:val="nil"/>
            </w:tcBorders>
            <w:shd w:val="clear" w:color="auto" w:fill="4EB1E4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orally.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38" w:name="a_say_simple_familiar_words_to_describe_"/>
            <w:bookmarkEnd w:id="38"/>
            <w:r>
              <w:rPr>
                <w:color w:val="1C1C1C"/>
                <w:sz w:val="17"/>
              </w:rPr>
              <w:t>say simple familiar words to describe people, places, things and actions using a</w:t>
            </w:r>
            <w:r>
              <w:rPr>
                <w:color w:val="1C1C1C"/>
                <w:spacing w:val="-2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model;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6" w:line="235" w:lineRule="auto"/>
              <w:ind w:right="282"/>
              <w:rPr>
                <w:sz w:val="17"/>
              </w:rPr>
            </w:pPr>
            <w:bookmarkStart w:id="39" w:name="b_say_a_simple_phrase_that_may_contain_a"/>
            <w:bookmarkEnd w:id="39"/>
            <w:r>
              <w:rPr>
                <w:color w:val="1C1C1C"/>
                <w:sz w:val="17"/>
              </w:rPr>
              <w:t>say a simple phrase that may contain an adjective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444"/>
              </w:tabs>
              <w:spacing w:before="59" w:line="235" w:lineRule="auto"/>
              <w:ind w:right="260"/>
              <w:rPr>
                <w:sz w:val="17"/>
              </w:rPr>
            </w:pPr>
            <w:bookmarkStart w:id="40" w:name="c_say_one_or_two_short_sentences_that_ma"/>
            <w:bookmarkEnd w:id="40"/>
            <w:r>
              <w:rPr>
                <w:color w:val="1C1C1C"/>
                <w:sz w:val="17"/>
              </w:rPr>
              <w:t>say one or two short sentences that may contain an adjective to describe people, places, things and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actions.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orally.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7" w:line="237" w:lineRule="auto"/>
              <w:ind w:right="323"/>
              <w:rPr>
                <w:sz w:val="17"/>
              </w:rPr>
            </w:pPr>
            <w:bookmarkStart w:id="41" w:name="a_say_several_simple_sentences_containin"/>
            <w:bookmarkEnd w:id="41"/>
            <w:r>
              <w:rPr>
                <w:color w:val="1C1C1C"/>
                <w:sz w:val="17"/>
              </w:rPr>
              <w:t>say several simple sentences containing adjectives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8" w:line="235" w:lineRule="auto"/>
              <w:ind w:right="211"/>
              <w:rPr>
                <w:sz w:val="17"/>
              </w:rPr>
            </w:pPr>
            <w:r>
              <w:rPr>
                <w:color w:val="1C1C1C"/>
                <w:sz w:val="17"/>
              </w:rPr>
              <w:t>manipulate familiar language to describe people, places, things and actions, maybe using a dictionary;</w:t>
            </w:r>
          </w:p>
          <w:p w:rsidR="00AC5D6C" w:rsidRDefault="00DB333F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447"/>
              </w:tabs>
              <w:spacing w:before="59" w:line="235" w:lineRule="auto"/>
              <w:ind w:right="196"/>
              <w:rPr>
                <w:sz w:val="17"/>
              </w:rPr>
            </w:pPr>
            <w:r>
              <w:rPr>
                <w:color w:val="1C1C1C"/>
                <w:sz w:val="17"/>
              </w:rPr>
              <w:t>use a wider range of descriptive language in their descriptions of people, places, things and actions.</w:t>
            </w:r>
          </w:p>
        </w:tc>
      </w:tr>
      <w:tr w:rsidR="00AC5D6C">
        <w:trPr>
          <w:trHeight w:val="1792"/>
        </w:trPr>
        <w:tc>
          <w:tcPr>
            <w:tcW w:w="847" w:type="dxa"/>
            <w:vMerge w:val="restart"/>
            <w:shd w:val="clear" w:color="auto" w:fill="6EBB85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796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Reading and Writing/Literacy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read carefully and show understanding of words, phrases and simple writing.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2" w:name="a_read_and_show_understanding_of_familia"/>
            <w:bookmarkEnd w:id="42"/>
            <w:r>
              <w:rPr>
                <w:color w:val="1C1C1C"/>
                <w:sz w:val="17"/>
              </w:rPr>
              <w:t>read and show understanding of familiar single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8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43" w:name="b_read_and_show_understanding_of_simple_"/>
            <w:bookmarkEnd w:id="43"/>
            <w:r>
              <w:rPr>
                <w:color w:val="1C1C1C"/>
                <w:sz w:val="17"/>
              </w:rPr>
              <w:t>read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show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simple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containing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familiar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read carefully and show understanding of words, phrases and simple writing.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8" w:line="235" w:lineRule="auto"/>
              <w:ind w:right="204"/>
              <w:rPr>
                <w:sz w:val="17"/>
              </w:rPr>
            </w:pPr>
            <w:bookmarkStart w:id="44" w:name="a_read_and_show_understanding_of_simple_"/>
            <w:bookmarkEnd w:id="44"/>
            <w:r>
              <w:rPr>
                <w:color w:val="1C1C1C"/>
                <w:sz w:val="17"/>
              </w:rPr>
              <w:t>read and show understanding of simple sentences containing familiar and some unfamiliar language;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45" w:name="b_read_and_understand_the_main_points_fr"/>
            <w:bookmarkEnd w:id="45"/>
            <w:r>
              <w:rPr>
                <w:color w:val="1C1C1C"/>
                <w:sz w:val="17"/>
              </w:rPr>
              <w:t>read and understand the main points from short, written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material;</w:t>
            </w:r>
          </w:p>
          <w:p w:rsidR="00AC5D6C" w:rsidRDefault="00DB333F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46" w:name="c_read_and_understand_the_main_points_an"/>
            <w:bookmarkEnd w:id="46"/>
            <w:r>
              <w:rPr>
                <w:color w:val="1C1C1C"/>
                <w:sz w:val="17"/>
              </w:rPr>
              <w:t>read and understand the main points and some detail from short, written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material.</w:t>
            </w:r>
          </w:p>
        </w:tc>
      </w:tr>
      <w:tr w:rsidR="00AC5D6C">
        <w:trPr>
          <w:trHeight w:val="2265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320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broaden their vocabulary and develop their ability to understand new words that are introduced into familiar written material, including through using a dictionary.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47" w:name="a_use_strategies_for_memorisation_of_voc"/>
            <w:bookmarkEnd w:id="47"/>
            <w:r>
              <w:rPr>
                <w:color w:val="1C1C1C"/>
                <w:sz w:val="17"/>
              </w:rPr>
              <w:t>use strategies for memorisation 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vocabulary;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48" w:name="b_make_links_with_English_or_known_langu"/>
            <w:bookmarkEnd w:id="48"/>
            <w:r>
              <w:rPr>
                <w:color w:val="1C1C1C"/>
                <w:sz w:val="17"/>
              </w:rPr>
              <w:t>make links with English or known language to work out the meaning of new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3"/>
              <w:rPr>
                <w:sz w:val="17"/>
              </w:rPr>
            </w:pPr>
            <w:bookmarkStart w:id="49" w:name="c_use_context_to_predict_the_meaning_of_"/>
            <w:bookmarkEnd w:id="49"/>
            <w:r>
              <w:rPr>
                <w:color w:val="1C1C1C"/>
                <w:sz w:val="17"/>
              </w:rPr>
              <w:t>use context to predict the meaning of new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16"/>
              </w:numPr>
              <w:tabs>
                <w:tab w:val="left" w:pos="443"/>
                <w:tab w:val="left" w:pos="444"/>
              </w:tabs>
              <w:spacing w:before="54" w:line="235" w:lineRule="auto"/>
              <w:ind w:right="678"/>
              <w:rPr>
                <w:sz w:val="17"/>
              </w:rPr>
            </w:pPr>
            <w:bookmarkStart w:id="50" w:name="d_begin_to_use_a_bilingual_dictionary_to"/>
            <w:bookmarkEnd w:id="50"/>
            <w:r>
              <w:rPr>
                <w:color w:val="1C1C1C"/>
                <w:sz w:val="17"/>
              </w:rPr>
              <w:t>begin to use a bilingual dictionary to find the meaning of individual words in French and English.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460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broaden their vocabulary and develop their ability to understand new words that are introduced into familiar written material, including through using a dictionary.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8" w:line="235" w:lineRule="auto"/>
              <w:ind w:right="791"/>
              <w:rPr>
                <w:sz w:val="17"/>
              </w:rPr>
            </w:pPr>
            <w:bookmarkStart w:id="51" w:name="a_use_a_range_of_strategies_to_determine"/>
            <w:bookmarkEnd w:id="51"/>
            <w:r>
              <w:rPr>
                <w:color w:val="1C1C1C"/>
                <w:sz w:val="17"/>
              </w:rPr>
              <w:t>use a range of strategies to determine the meaning of new words (links with known language, cognates, etymology,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context);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52" w:name="b_use_a_bilingual_dictionary_to_identify"/>
            <w:bookmarkEnd w:id="52"/>
            <w:r>
              <w:rPr>
                <w:color w:val="1C1C1C"/>
                <w:sz w:val="17"/>
              </w:rPr>
              <w:t>use a bilingual dictionary to identify the word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class;</w:t>
            </w:r>
          </w:p>
          <w:p w:rsidR="00AC5D6C" w:rsidRDefault="00DB333F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  <w:tab w:val="left" w:pos="447"/>
              </w:tabs>
              <w:spacing w:before="56" w:line="235" w:lineRule="auto"/>
              <w:ind w:right="194"/>
              <w:rPr>
                <w:sz w:val="17"/>
              </w:rPr>
            </w:pPr>
            <w:bookmarkStart w:id="53" w:name="c_use_a_bilingual_paper/online_dictionar"/>
            <w:bookmarkEnd w:id="53"/>
            <w:r>
              <w:rPr>
                <w:color w:val="1C1C1C"/>
                <w:sz w:val="17"/>
              </w:rPr>
              <w:t>use a bilingual paper/online dictionary to find the meaning of unfamiliar words and phrases in French and in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English.</w:t>
            </w:r>
          </w:p>
        </w:tc>
      </w:tr>
    </w:tbl>
    <w:p w:rsidR="00AC5D6C" w:rsidRDefault="00AC5D6C">
      <w:pPr>
        <w:spacing w:line="235" w:lineRule="auto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2877"/>
        </w:trPr>
        <w:tc>
          <w:tcPr>
            <w:tcW w:w="847" w:type="dxa"/>
            <w:vMerge w:val="restart"/>
            <w:shd w:val="clear" w:color="auto" w:fill="6EBB85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2311" w:firstLine="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Reading and Writing/Literacy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88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reading aloud familiar words and phrases.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54" w:name="a_identify_individual_sounds_in_words_an"/>
            <w:bookmarkEnd w:id="54"/>
            <w:r>
              <w:rPr>
                <w:color w:val="1C1C1C"/>
                <w:sz w:val="17"/>
              </w:rPr>
              <w:t>identify individual sounds in words and pronounce accurately when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2" w:line="237" w:lineRule="auto"/>
              <w:ind w:right="808"/>
              <w:rPr>
                <w:sz w:val="17"/>
              </w:rPr>
            </w:pPr>
            <w:bookmarkStart w:id="55" w:name="b_start_to_read_and_recognise_the_sound_"/>
            <w:bookmarkEnd w:id="55"/>
            <w:r>
              <w:rPr>
                <w:color w:val="1C1C1C"/>
                <w:sz w:val="17"/>
              </w:rPr>
              <w:t>start to read and recognise the sound of some letter strings in familiar words and pronounce when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modelled;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56" w:name="c_adapt_intonation_to_ask_questions;"/>
            <w:bookmarkEnd w:id="56"/>
            <w:r>
              <w:rPr>
                <w:color w:val="1C1C1C"/>
                <w:sz w:val="17"/>
              </w:rPr>
              <w:t>adapt intonation to ask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questions;</w:t>
            </w:r>
          </w:p>
          <w:p w:rsidR="00AC5D6C" w:rsidRDefault="00DB333F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54" w:line="235" w:lineRule="auto"/>
              <w:ind w:right="811"/>
              <w:rPr>
                <w:sz w:val="17"/>
              </w:rPr>
            </w:pPr>
            <w:bookmarkStart w:id="57" w:name="d_show_awareness_of_accents,_elisions_an"/>
            <w:bookmarkEnd w:id="57"/>
            <w:r>
              <w:rPr>
                <w:color w:val="1C1C1C"/>
                <w:sz w:val="17"/>
              </w:rPr>
              <w:t>show awareness of accents, elisions and silent letters; begin to pronounce words accordingly.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45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develop accurate pronunciation and intonation so that others understand when they are reading aloud familiar words and phrases.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8" w:line="235" w:lineRule="auto"/>
              <w:ind w:right="387"/>
              <w:rPr>
                <w:sz w:val="17"/>
              </w:rPr>
            </w:pPr>
            <w:bookmarkStart w:id="58" w:name="a_read_and_pronounce_familiar_words_accu"/>
            <w:bookmarkEnd w:id="58"/>
            <w:r>
              <w:rPr>
                <w:color w:val="1C1C1C"/>
                <w:sz w:val="17"/>
              </w:rPr>
              <w:t>read and pronounce familiar words accurately using knowledge of letter string sounds to support, observing silent letter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7" w:line="237" w:lineRule="auto"/>
              <w:ind w:right="284"/>
              <w:rPr>
                <w:sz w:val="17"/>
              </w:rPr>
            </w:pPr>
            <w:bookmarkStart w:id="59" w:name="b_appreciate_the_impact_of_accents_and_e"/>
            <w:bookmarkEnd w:id="59"/>
            <w:r>
              <w:rPr>
                <w:color w:val="1C1C1C"/>
                <w:sz w:val="17"/>
              </w:rPr>
              <w:t>appreciate the impact of accents and elisions on sound and apply increasingly confidently when pronouncing words;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9" w:line="235" w:lineRule="auto"/>
              <w:ind w:right="80"/>
              <w:rPr>
                <w:sz w:val="17"/>
              </w:rPr>
            </w:pPr>
            <w:bookmarkStart w:id="60" w:name="c_start_to_predict_the_pronunciation_of_"/>
            <w:bookmarkEnd w:id="60"/>
            <w:r>
              <w:rPr>
                <w:color w:val="1C1C1C"/>
                <w:sz w:val="17"/>
              </w:rPr>
              <w:t>start to predict the pronunciation of unfamiliar words in a sentence using knowledge of letter strings, liaison and silent letter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rules;</w:t>
            </w:r>
          </w:p>
          <w:p w:rsidR="00AC5D6C" w:rsidRDefault="00DB333F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  <w:tab w:val="left" w:pos="447"/>
              </w:tabs>
              <w:spacing w:before="59" w:line="235" w:lineRule="auto"/>
              <w:ind w:right="745"/>
              <w:rPr>
                <w:sz w:val="17"/>
              </w:rPr>
            </w:pPr>
            <w:bookmarkStart w:id="61" w:name="d_adapt_intonation_for_example_to_mark_q"/>
            <w:bookmarkEnd w:id="61"/>
            <w:r>
              <w:rPr>
                <w:color w:val="1C1C1C"/>
                <w:sz w:val="17"/>
              </w:rPr>
              <w:t>adapt intonation for example to mark questions and exclamations in a short, written passage.</w:t>
            </w:r>
          </w:p>
        </w:tc>
      </w:tr>
      <w:tr w:rsidR="00AC5D6C">
        <w:trPr>
          <w:trHeight w:val="1996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463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write phrases from memory, and adapt these to create new sentences, to express ideas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clearly.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can: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62" w:name="a_write_single_familiar_words_from_memor"/>
            <w:bookmarkEnd w:id="62"/>
            <w:r>
              <w:rPr>
                <w:color w:val="1C1C1C"/>
                <w:sz w:val="17"/>
              </w:rPr>
              <w:t>write single familiar words from memory with understandable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63" w:name="b_write_familiar_short_phrases_from_memo"/>
            <w:bookmarkEnd w:id="63"/>
            <w:r>
              <w:rPr>
                <w:color w:val="1C1C1C"/>
                <w:sz w:val="17"/>
              </w:rPr>
              <w:t>write familiar short phrases from memory with understandable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4" w:line="235" w:lineRule="auto"/>
              <w:ind w:right="486"/>
              <w:rPr>
                <w:sz w:val="17"/>
              </w:rPr>
            </w:pPr>
            <w:bookmarkStart w:id="64" w:name="Reading_and_Writing/Literacy"/>
            <w:bookmarkStart w:id="65" w:name="c_replace_familiar_vocabulary_in_short_p"/>
            <w:bookmarkEnd w:id="64"/>
            <w:bookmarkEnd w:id="65"/>
            <w:r>
              <w:rPr>
                <w:color w:val="1C1C1C"/>
                <w:sz w:val="17"/>
              </w:rPr>
              <w:t>replace familiar vocabulary in short phrases written from memory to create new short phrases.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5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write phrases from memory, and adapt these to create new sentences, to express ideas clearly.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66" w:name="a_write_a_simple_sentence_from_memory_us"/>
            <w:bookmarkEnd w:id="66"/>
            <w:r>
              <w:rPr>
                <w:color w:val="1C1C1C"/>
                <w:sz w:val="17"/>
              </w:rPr>
              <w:t>write a simple sentence from memory using familiar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language;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67" w:name="b_write_several_sentences_from_memory_wi"/>
            <w:bookmarkEnd w:id="67"/>
            <w:r>
              <w:rPr>
                <w:color w:val="1C1C1C"/>
                <w:sz w:val="17"/>
              </w:rPr>
              <w:t>write several sentences from memory with familiar language with understandable</w:t>
            </w:r>
            <w:r>
              <w:rPr>
                <w:color w:val="1C1C1C"/>
                <w:spacing w:val="-2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accuracy;</w:t>
            </w:r>
          </w:p>
          <w:p w:rsidR="00AC5D6C" w:rsidRDefault="00DB333F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  <w:tab w:val="left" w:pos="447"/>
              </w:tabs>
              <w:spacing w:before="54" w:line="235" w:lineRule="auto"/>
              <w:ind w:right="759"/>
              <w:rPr>
                <w:sz w:val="17"/>
              </w:rPr>
            </w:pPr>
            <w:bookmarkStart w:id="68" w:name="c_replace_vocabulary_in_sentences_writte"/>
            <w:bookmarkEnd w:id="68"/>
            <w:r>
              <w:rPr>
                <w:color w:val="1C1C1C"/>
                <w:sz w:val="17"/>
              </w:rPr>
              <w:t>replace vocabulary in sentences written from memory to create new sentences with understandable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accuracy.</w:t>
            </w:r>
          </w:p>
        </w:tc>
      </w:tr>
      <w:tr w:rsidR="00AC5D6C">
        <w:trPr>
          <w:trHeight w:val="2202"/>
        </w:trPr>
        <w:tc>
          <w:tcPr>
            <w:tcW w:w="847" w:type="dxa"/>
            <w:vMerge/>
            <w:tcBorders>
              <w:top w:val="nil"/>
            </w:tcBorders>
            <w:shd w:val="clear" w:color="auto" w:fill="6EBB85"/>
            <w:textDirection w:val="btLr"/>
          </w:tcPr>
          <w:p w:rsidR="00AC5D6C" w:rsidRDefault="00AC5D6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in writing.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69" w:name="a_copy_simple_familiar_words_to_describe"/>
            <w:bookmarkEnd w:id="69"/>
            <w:r>
              <w:rPr>
                <w:color w:val="1C1C1C"/>
                <w:sz w:val="17"/>
              </w:rPr>
              <w:t>copy simple familiar words to describe people, places, things and actions using a</w:t>
            </w:r>
            <w:r>
              <w:rPr>
                <w:color w:val="1C1C1C"/>
                <w:spacing w:val="-2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model;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2" w:line="237" w:lineRule="auto"/>
              <w:ind w:right="169"/>
              <w:rPr>
                <w:sz w:val="17"/>
              </w:rPr>
            </w:pPr>
            <w:bookmarkStart w:id="70" w:name="b_write_a_simple_phrase_that_may_contain"/>
            <w:bookmarkEnd w:id="70"/>
            <w:r>
              <w:rPr>
                <w:color w:val="1C1C1C"/>
                <w:sz w:val="17"/>
              </w:rPr>
              <w:t>write a simple phrase that may contain an adjective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10"/>
              </w:numPr>
              <w:tabs>
                <w:tab w:val="left" w:pos="443"/>
                <w:tab w:val="left" w:pos="444"/>
              </w:tabs>
              <w:spacing w:before="59" w:line="235" w:lineRule="auto"/>
              <w:ind w:right="606"/>
              <w:rPr>
                <w:sz w:val="17"/>
              </w:rPr>
            </w:pPr>
            <w:bookmarkStart w:id="71" w:name="c_write_one_or_two_simple_sentences_that"/>
            <w:bookmarkEnd w:id="71"/>
            <w:r>
              <w:rPr>
                <w:color w:val="1C1C1C"/>
                <w:sz w:val="17"/>
              </w:rPr>
              <w:t>write one or two simple sentences that may contain an adjective to describe people, places, things 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actions.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describe people, places, things and actions in writing.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8" w:line="235" w:lineRule="auto"/>
              <w:ind w:right="215"/>
              <w:rPr>
                <w:sz w:val="17"/>
              </w:rPr>
            </w:pPr>
            <w:bookmarkStart w:id="72" w:name="a_write_several_simple_sentences_contain"/>
            <w:bookmarkEnd w:id="72"/>
            <w:r>
              <w:rPr>
                <w:color w:val="1C1C1C"/>
                <w:sz w:val="17"/>
              </w:rPr>
              <w:t>write several simple sentences containing adjectives to describe people, places, things and actions using a language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scaffold;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7" w:line="237" w:lineRule="auto"/>
              <w:ind w:right="211"/>
              <w:rPr>
                <w:sz w:val="17"/>
              </w:rPr>
            </w:pPr>
            <w:bookmarkStart w:id="73" w:name="b_manipulate_familiar_language_to_descri"/>
            <w:bookmarkEnd w:id="73"/>
            <w:r>
              <w:rPr>
                <w:color w:val="1C1C1C"/>
                <w:sz w:val="17"/>
              </w:rPr>
              <w:t>manipulate familiar language to describe people, places, things and actions, maybe using a dictionary;</w:t>
            </w:r>
          </w:p>
          <w:p w:rsidR="00AC5D6C" w:rsidRDefault="00DB333F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</w:tabs>
              <w:spacing w:before="59" w:line="235" w:lineRule="auto"/>
              <w:ind w:right="196"/>
              <w:rPr>
                <w:sz w:val="17"/>
              </w:rPr>
            </w:pPr>
            <w:bookmarkStart w:id="74" w:name="c_use_a_wider_range_of_descriptive_langu"/>
            <w:bookmarkEnd w:id="74"/>
            <w:r>
              <w:rPr>
                <w:color w:val="1C1C1C"/>
                <w:sz w:val="17"/>
              </w:rPr>
              <w:t>use a wider range of descriptive language in their descriptions of people, places, things and actions.</w:t>
            </w:r>
          </w:p>
        </w:tc>
      </w:tr>
      <w:tr w:rsidR="00AC5D6C">
        <w:trPr>
          <w:trHeight w:val="1996"/>
        </w:trPr>
        <w:tc>
          <w:tcPr>
            <w:tcW w:w="847" w:type="dxa"/>
            <w:shd w:val="clear" w:color="auto" w:fill="F8AF00"/>
            <w:textDirection w:val="btLr"/>
          </w:tcPr>
          <w:p w:rsidR="00AC5D6C" w:rsidRDefault="00DB333F">
            <w:pPr>
              <w:pStyle w:val="TableParagraph"/>
              <w:spacing w:before="184" w:line="283" w:lineRule="auto"/>
              <w:ind w:left="158" w:right="125" w:firstLine="20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Stories, Songs, Poems and Rhymes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0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59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explore the patterns and sounds of language through songs and rhymes and link the spelling, sound and meaning of words.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75" w:name="a_listen_and_identify_specific_words_in_"/>
            <w:bookmarkEnd w:id="75"/>
            <w:r>
              <w:rPr>
                <w:color w:val="1C1C1C"/>
                <w:sz w:val="17"/>
              </w:rPr>
              <w:t>listen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specific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demonstrate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understanding;</w:t>
            </w:r>
          </w:p>
          <w:p w:rsidR="00AC5D6C" w:rsidRDefault="00DB333F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2"/>
              <w:rPr>
                <w:sz w:val="17"/>
              </w:rPr>
            </w:pPr>
            <w:bookmarkStart w:id="76" w:name="b_listen_and_identify_specific_phrases_i"/>
            <w:bookmarkEnd w:id="76"/>
            <w:r>
              <w:rPr>
                <w:color w:val="1C1C1C"/>
                <w:sz w:val="17"/>
              </w:rPr>
              <w:t>listen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specific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phrases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demonstrate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understanding.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0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399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explore the patterns and sounds of language through songs and rhymes and link the spelling, sound and meaning of words.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6"/>
              <w:rPr>
                <w:sz w:val="17"/>
              </w:rPr>
            </w:pPr>
            <w:bookmarkStart w:id="77" w:name="a_listen_and_identify_rhyming_words_and_"/>
            <w:bookmarkEnd w:id="77"/>
            <w:r>
              <w:rPr>
                <w:color w:val="1C1C1C"/>
                <w:sz w:val="17"/>
              </w:rPr>
              <w:t>listen and identify rhyming words and specific sounds in songs and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rhymes;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2"/>
              <w:rPr>
                <w:sz w:val="17"/>
              </w:rPr>
            </w:pPr>
            <w:bookmarkStart w:id="78" w:name="b_follow_the_text_of_familiar_songs_and_"/>
            <w:bookmarkEnd w:id="78"/>
            <w:r>
              <w:rPr>
                <w:color w:val="1C1C1C"/>
                <w:sz w:val="17"/>
              </w:rPr>
              <w:t>follow the text of familiar songs and rhymes, identifying the meaning of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words;</w:t>
            </w:r>
          </w:p>
          <w:p w:rsidR="00AC5D6C" w:rsidRDefault="00DB333F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54" w:line="235" w:lineRule="auto"/>
              <w:ind w:right="68"/>
              <w:rPr>
                <w:sz w:val="17"/>
              </w:rPr>
            </w:pPr>
            <w:bookmarkStart w:id="79" w:name="c_read_the_text_of_familiar_songs_and_rh"/>
            <w:bookmarkEnd w:id="79"/>
            <w:r>
              <w:rPr>
                <w:color w:val="1C1C1C"/>
                <w:sz w:val="17"/>
              </w:rPr>
              <w:t>read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text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familiar</w:t>
            </w:r>
            <w:r>
              <w:rPr>
                <w:color w:val="1C1C1C"/>
                <w:spacing w:val="-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songs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identify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patterns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language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link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sound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to spelling.</w:t>
            </w:r>
          </w:p>
        </w:tc>
      </w:tr>
    </w:tbl>
    <w:p w:rsidR="00AC5D6C" w:rsidRDefault="00AC5D6C">
      <w:pPr>
        <w:spacing w:line="235" w:lineRule="auto"/>
        <w:rPr>
          <w:sz w:val="17"/>
        </w:rPr>
        <w:sectPr w:rsidR="00AC5D6C">
          <w:pgSz w:w="16840" w:h="11910" w:orient="landscape"/>
          <w:pgMar w:top="800" w:right="420" w:bottom="280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7370"/>
        <w:gridCol w:w="7512"/>
      </w:tblGrid>
      <w:tr w:rsidR="00AC5D6C">
        <w:trPr>
          <w:trHeight w:val="2056"/>
        </w:trPr>
        <w:tc>
          <w:tcPr>
            <w:tcW w:w="847" w:type="dxa"/>
            <w:shd w:val="clear" w:color="auto" w:fill="F8AF00"/>
            <w:textDirection w:val="btLr"/>
          </w:tcPr>
          <w:p w:rsidR="00AC5D6C" w:rsidRDefault="00DB333F">
            <w:pPr>
              <w:pStyle w:val="TableParagraph"/>
              <w:spacing w:before="184" w:line="283" w:lineRule="auto"/>
              <w:ind w:left="187" w:right="156" w:firstLine="20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lastRenderedPageBreak/>
              <w:t>Stories, Songs, Poems and Rhymes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appreciate stories, songs, poems and rhymes in the language.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80" w:name="a_join_in_with_actions_to_accompany_fami"/>
            <w:bookmarkEnd w:id="80"/>
            <w:r>
              <w:rPr>
                <w:color w:val="1C1C1C"/>
                <w:sz w:val="17"/>
              </w:rPr>
              <w:t>join in with actions to accompany familiar songs, stories and</w:t>
            </w:r>
            <w:r>
              <w:rPr>
                <w:color w:val="1C1C1C"/>
                <w:spacing w:val="-1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rhymes;</w:t>
            </w:r>
          </w:p>
          <w:p w:rsidR="00AC5D6C" w:rsidRDefault="00DB333F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81" w:name="b_join_in_with_words_of_a_song_or_storyt"/>
            <w:bookmarkEnd w:id="81"/>
            <w:r>
              <w:rPr>
                <w:color w:val="1C1C1C"/>
                <w:sz w:val="17"/>
              </w:rPr>
              <w:t>join in with words of a song or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storytelling.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appreciate stories, songs, poems and rhymes in the language.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82" w:name="a_follow_the_text_of_a_familiar_song_or_"/>
            <w:bookmarkEnd w:id="82"/>
            <w:r>
              <w:rPr>
                <w:color w:val="1C1C1C"/>
                <w:sz w:val="17"/>
              </w:rPr>
              <w:t>follow the text of a familiar song or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story;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83" w:name="b_follow_the_text_of_a_familiar_song_or_"/>
            <w:bookmarkEnd w:id="83"/>
            <w:r>
              <w:rPr>
                <w:color w:val="1C1C1C"/>
                <w:sz w:val="17"/>
              </w:rPr>
              <w:t>follow the text of a familiar song or story and sing or read</w:t>
            </w:r>
            <w:r>
              <w:rPr>
                <w:color w:val="1C1C1C"/>
                <w:spacing w:val="-1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aloud;</w:t>
            </w:r>
          </w:p>
          <w:p w:rsidR="00AC5D6C" w:rsidRDefault="00DB333F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  <w:tab w:val="left" w:pos="447"/>
              </w:tabs>
              <w:spacing w:before="57" w:line="235" w:lineRule="auto"/>
              <w:ind w:right="260"/>
              <w:rPr>
                <w:sz w:val="17"/>
              </w:rPr>
            </w:pPr>
            <w:bookmarkStart w:id="84" w:name="Stories,_Songs,_Poems_and_Rhymes"/>
            <w:bookmarkStart w:id="85" w:name="c_understand_the_gist_of_an_unfamiliar_s"/>
            <w:bookmarkEnd w:id="84"/>
            <w:bookmarkEnd w:id="85"/>
            <w:r>
              <w:rPr>
                <w:color w:val="1C1C1C"/>
                <w:sz w:val="17"/>
              </w:rPr>
              <w:t>understand the gist of an unfamiliar story or song using familiar language and sing or read aloud.</w:t>
            </w:r>
          </w:p>
        </w:tc>
      </w:tr>
      <w:tr w:rsidR="00AC5D6C">
        <w:trPr>
          <w:trHeight w:val="6693"/>
        </w:trPr>
        <w:tc>
          <w:tcPr>
            <w:tcW w:w="847" w:type="dxa"/>
            <w:shd w:val="clear" w:color="auto" w:fill="30B7BB"/>
            <w:textDirection w:val="btLr"/>
          </w:tcPr>
          <w:p w:rsidR="00AC5D6C" w:rsidRDefault="00AC5D6C">
            <w:pPr>
              <w:pStyle w:val="TableParagraph"/>
              <w:spacing w:before="6"/>
              <w:ind w:left="0" w:firstLine="0"/>
              <w:rPr>
                <w:sz w:val="26"/>
              </w:rPr>
            </w:pPr>
          </w:p>
          <w:p w:rsidR="00AC5D6C" w:rsidRDefault="00DB333F">
            <w:pPr>
              <w:pStyle w:val="TableParagraph"/>
              <w:ind w:left="2927" w:right="2924" w:firstLine="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Grammar</w:t>
            </w:r>
          </w:p>
        </w:tc>
        <w:tc>
          <w:tcPr>
            <w:tcW w:w="7370" w:type="dxa"/>
          </w:tcPr>
          <w:p w:rsidR="00AC5D6C" w:rsidRDefault="00DB333F">
            <w:pPr>
              <w:pStyle w:val="TableParagraph"/>
              <w:spacing w:before="23"/>
              <w:ind w:left="84" w:firstLine="0"/>
              <w:rPr>
                <w:b/>
                <w:sz w:val="17"/>
              </w:rPr>
            </w:pPr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4" w:right="20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understand basic grammar appropriate to the language being studied, including (where relevant): feminine, masculine and neuter forms and the conjugation of high frequency verbs; key features and patterns of the language; how to apply these, for instance, to build sentences; and how these differ from or are similar to English.</w:t>
            </w:r>
          </w:p>
          <w:p w:rsidR="00AC5D6C" w:rsidRDefault="00DB333F">
            <w:pPr>
              <w:pStyle w:val="TableParagraph"/>
              <w:spacing w:before="120"/>
              <w:ind w:left="84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8" w:line="235" w:lineRule="auto"/>
              <w:ind w:right="86"/>
              <w:rPr>
                <w:sz w:val="17"/>
              </w:rPr>
            </w:pPr>
            <w:bookmarkStart w:id="86" w:name="a_show_awareness_of_word_classes_–_nouns"/>
            <w:bookmarkEnd w:id="86"/>
            <w:r>
              <w:rPr>
                <w:color w:val="1C1C1C"/>
                <w:sz w:val="17"/>
              </w:rPr>
              <w:t>show awareness of word classes – nouns, adjectives, verbs and connectives and be aware of similarities in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9" w:line="235" w:lineRule="auto"/>
              <w:ind w:right="258"/>
              <w:rPr>
                <w:sz w:val="17"/>
              </w:rPr>
            </w:pPr>
            <w:bookmarkStart w:id="87" w:name="b_name_the_gender_of_nouns;_name_the_ind"/>
            <w:bookmarkEnd w:id="87"/>
            <w:r>
              <w:rPr>
                <w:color w:val="1C1C1C"/>
                <w:sz w:val="17"/>
              </w:rPr>
              <w:t>name the gender of nouns; name the indefinite and definite articles for both genders and use correctly; say how to make the plural form of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nouns;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88" w:name="c_recognise_and_use_partitive_articles;"/>
            <w:bookmarkEnd w:id="88"/>
            <w:r>
              <w:rPr>
                <w:color w:val="1C1C1C"/>
                <w:sz w:val="17"/>
              </w:rPr>
              <w:t>recognise and use partitive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articles;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7" w:line="235" w:lineRule="auto"/>
              <w:ind w:right="72"/>
              <w:rPr>
                <w:sz w:val="17"/>
              </w:rPr>
            </w:pPr>
            <w:bookmarkStart w:id="89" w:name="d_name_the_first_and_second_person_singu"/>
            <w:bookmarkEnd w:id="89"/>
            <w:r>
              <w:rPr>
                <w:color w:val="1C1C1C"/>
                <w:sz w:val="17"/>
              </w:rPr>
              <w:t>name the first and second person singular subject pronouns; use the correct form of some regular and high frequency verbs in the present tense with first and second</w:t>
            </w:r>
            <w:r>
              <w:rPr>
                <w:color w:val="1C1C1C"/>
                <w:spacing w:val="-20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person;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8" w:line="235" w:lineRule="auto"/>
              <w:ind w:right="71"/>
              <w:rPr>
                <w:sz w:val="17"/>
              </w:rPr>
            </w:pPr>
            <w:bookmarkStart w:id="90" w:name="e_name_the_third_person_singular_subject"/>
            <w:bookmarkEnd w:id="90"/>
            <w:r>
              <w:rPr>
                <w:color w:val="1C1C1C"/>
                <w:sz w:val="17"/>
              </w:rPr>
              <w:t>name the third person singular subject pronouns; use the present tense of some high frequency verbs in the third person</w:t>
            </w:r>
            <w:r>
              <w:rPr>
                <w:color w:val="1C1C1C"/>
                <w:spacing w:val="-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singular;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6"/>
              <w:rPr>
                <w:sz w:val="17"/>
              </w:rPr>
            </w:pPr>
            <w:bookmarkStart w:id="91" w:name="Grammar"/>
            <w:bookmarkStart w:id="92" w:name="f_use_a_simple_negative_form_(ne…_pas);"/>
            <w:bookmarkEnd w:id="91"/>
            <w:bookmarkEnd w:id="92"/>
            <w:r>
              <w:rPr>
                <w:color w:val="1C1C1C"/>
                <w:sz w:val="17"/>
              </w:rPr>
              <w:t>use a simple negative form (ne…</w:t>
            </w:r>
            <w:r>
              <w:rPr>
                <w:color w:val="1C1C1C"/>
                <w:spacing w:val="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pas);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2" w:line="237" w:lineRule="auto"/>
              <w:ind w:right="71"/>
              <w:rPr>
                <w:sz w:val="17"/>
              </w:rPr>
            </w:pPr>
            <w:bookmarkStart w:id="93" w:name="g_show_awareness_of_the_position_and_mas"/>
            <w:bookmarkEnd w:id="93"/>
            <w:r>
              <w:rPr>
                <w:color w:val="1C1C1C"/>
                <w:sz w:val="17"/>
              </w:rPr>
              <w:t>show</w:t>
            </w:r>
            <w:r>
              <w:rPr>
                <w:color w:val="1C1C1C"/>
                <w:spacing w:val="-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awareness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the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position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masculine/feminine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of</w:t>
            </w:r>
            <w:r>
              <w:rPr>
                <w:color w:val="1C1C1C"/>
                <w:spacing w:val="-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adjectives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and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start to demonstrate</w:t>
            </w:r>
            <w:r>
              <w:rPr>
                <w:color w:val="1C1C1C"/>
                <w:spacing w:val="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use;</w:t>
            </w:r>
          </w:p>
          <w:p w:rsidR="00AC5D6C" w:rsidRDefault="00DB333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94" w:name="h_recognise_and_use_the_first_person_pos"/>
            <w:bookmarkEnd w:id="94"/>
            <w:r>
              <w:rPr>
                <w:color w:val="1C1C1C"/>
                <w:sz w:val="17"/>
              </w:rPr>
              <w:t>recognise and use the first person possessive adjectives (mon, ma,</w:t>
            </w:r>
            <w:r>
              <w:rPr>
                <w:color w:val="1C1C1C"/>
                <w:spacing w:val="-11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mes);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4" w:line="235" w:lineRule="auto"/>
              <w:ind w:right="71"/>
              <w:rPr>
                <w:sz w:val="17"/>
              </w:rPr>
            </w:pPr>
            <w:bookmarkStart w:id="95" w:name="i_recognise_a_high_frequency_verb_in_the"/>
            <w:bookmarkEnd w:id="95"/>
            <w:r>
              <w:rPr>
                <w:color w:val="1C1C1C"/>
                <w:sz w:val="17"/>
              </w:rPr>
              <w:t>recognise a high frequency verb in the imperfect tense and in the simple future and use as a set phrase;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7" w:line="237" w:lineRule="auto"/>
              <w:ind w:right="72"/>
              <w:rPr>
                <w:sz w:val="17"/>
              </w:rPr>
            </w:pPr>
            <w:bookmarkStart w:id="96" w:name="j_conjugate_a_high_frequency_verb_(aller"/>
            <w:bookmarkEnd w:id="96"/>
            <w:r>
              <w:rPr>
                <w:color w:val="1C1C1C"/>
                <w:sz w:val="17"/>
              </w:rPr>
              <w:t>conjugate a high frequency verb (aller – to go) in the present tense; show awareness of subject-verb</w:t>
            </w:r>
            <w:r>
              <w:rPr>
                <w:color w:val="1C1C1C"/>
                <w:spacing w:val="-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5"/>
              <w:rPr>
                <w:sz w:val="17"/>
              </w:rPr>
            </w:pPr>
            <w:bookmarkStart w:id="97" w:name="k_use_simple_prepositions_in_their_sente"/>
            <w:bookmarkEnd w:id="97"/>
            <w:r>
              <w:rPr>
                <w:color w:val="1C1C1C"/>
                <w:sz w:val="17"/>
              </w:rPr>
              <w:t>use simple prepositions in their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0"/>
              <w:rPr>
                <w:sz w:val="17"/>
              </w:rPr>
            </w:pPr>
            <w:bookmarkStart w:id="98" w:name="l_use_the_third_person_singular_and_plur"/>
            <w:bookmarkEnd w:id="98"/>
            <w:r>
              <w:rPr>
                <w:color w:val="1C1C1C"/>
                <w:sz w:val="17"/>
              </w:rPr>
              <w:t>use the third person singular and plural of the verb ‘être’ in the present</w:t>
            </w:r>
            <w:r>
              <w:rPr>
                <w:color w:val="1C1C1C"/>
                <w:spacing w:val="-1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tense.</w:t>
            </w:r>
          </w:p>
        </w:tc>
        <w:tc>
          <w:tcPr>
            <w:tcW w:w="7512" w:type="dxa"/>
          </w:tcPr>
          <w:p w:rsidR="00AC5D6C" w:rsidRDefault="00DB333F">
            <w:pPr>
              <w:pStyle w:val="TableParagraph"/>
              <w:spacing w:before="23"/>
              <w:ind w:left="86" w:firstLine="0"/>
              <w:rPr>
                <w:b/>
                <w:sz w:val="17"/>
              </w:rPr>
            </w:pPr>
            <w:bookmarkStart w:id="99" w:name="KS2_Languages_National_Curriculum_Childr"/>
            <w:bookmarkEnd w:id="99"/>
            <w:r>
              <w:rPr>
                <w:b/>
                <w:color w:val="1C1C1C"/>
                <w:sz w:val="17"/>
              </w:rPr>
              <w:t>KS2 Languages National Curriculum</w:t>
            </w:r>
          </w:p>
          <w:p w:rsidR="00AC5D6C" w:rsidRDefault="00DB333F">
            <w:pPr>
              <w:pStyle w:val="TableParagraph"/>
              <w:ind w:left="86" w:right="116" w:firstLine="0"/>
              <w:rPr>
                <w:sz w:val="17"/>
              </w:rPr>
            </w:pPr>
            <w:r>
              <w:rPr>
                <w:color w:val="1C1C1C"/>
                <w:sz w:val="17"/>
              </w:rPr>
              <w:t>Children understand basic grammar appropriate to the language being studied, including (where relevant): feminine, masculine and neuter forms and the conjugation of high frequency verbs; key features and patterns of the language; how to apply these, for instance, to build sentences; and how these differ from or are similar to English.</w:t>
            </w:r>
          </w:p>
          <w:p w:rsidR="00AC5D6C" w:rsidRDefault="00DB333F">
            <w:pPr>
              <w:pStyle w:val="TableParagraph"/>
              <w:spacing w:before="120"/>
              <w:ind w:left="86" w:firstLine="0"/>
              <w:rPr>
                <w:sz w:val="17"/>
              </w:rPr>
            </w:pPr>
            <w:bookmarkStart w:id="100" w:name="Children_can:_"/>
            <w:bookmarkEnd w:id="100"/>
            <w:r>
              <w:rPr>
                <w:color w:val="1C1C1C"/>
                <w:sz w:val="17"/>
              </w:rPr>
              <w:t>Children can: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1" w:name="a_identify_word_classes;"/>
            <w:bookmarkEnd w:id="101"/>
            <w:r>
              <w:rPr>
                <w:color w:val="1C1C1C"/>
                <w:sz w:val="17"/>
              </w:rPr>
              <w:t>identify word</w:t>
            </w:r>
            <w:r>
              <w:rPr>
                <w:color w:val="1C1C1C"/>
                <w:spacing w:val="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classes;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4" w:line="235" w:lineRule="auto"/>
              <w:ind w:right="994"/>
              <w:rPr>
                <w:sz w:val="17"/>
              </w:rPr>
            </w:pPr>
            <w:bookmarkStart w:id="102" w:name="b_demonstrate_understanding_of_gender_an"/>
            <w:bookmarkEnd w:id="102"/>
            <w:r>
              <w:rPr>
                <w:color w:val="1C1C1C"/>
                <w:sz w:val="17"/>
              </w:rPr>
              <w:t>demonstrate understanding of gender and number of nouns and use appropriate determiners;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7" w:line="237" w:lineRule="auto"/>
              <w:ind w:right="103"/>
              <w:rPr>
                <w:sz w:val="17"/>
              </w:rPr>
            </w:pPr>
            <w:bookmarkStart w:id="103" w:name="c_explain_and_apply_the_rules_of_positio"/>
            <w:bookmarkEnd w:id="103"/>
            <w:r>
              <w:rPr>
                <w:color w:val="1C1C1C"/>
                <w:sz w:val="17"/>
              </w:rPr>
              <w:t>explain and apply the rules of position and agreement of adjectives with increasing accuracy and confidence;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4" w:name="d_name_and_use_a_range_of_conjunctions_t"/>
            <w:bookmarkEnd w:id="104"/>
            <w:r>
              <w:rPr>
                <w:color w:val="1C1C1C"/>
                <w:sz w:val="17"/>
              </w:rPr>
              <w:t>name and use a range of conjunctions to create compound</w:t>
            </w:r>
            <w:r>
              <w:rPr>
                <w:color w:val="1C1C1C"/>
                <w:spacing w:val="-6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sentences;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05" w:name="e_use_some_adverbs;"/>
            <w:bookmarkEnd w:id="105"/>
            <w:r>
              <w:rPr>
                <w:color w:val="1C1C1C"/>
                <w:sz w:val="17"/>
              </w:rPr>
              <w:t>use some</w:t>
            </w:r>
            <w:r>
              <w:rPr>
                <w:color w:val="1C1C1C"/>
                <w:spacing w:val="-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adverbs;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4" w:line="235" w:lineRule="auto"/>
              <w:ind w:right="249"/>
              <w:rPr>
                <w:sz w:val="17"/>
              </w:rPr>
            </w:pPr>
            <w:bookmarkStart w:id="106" w:name="f_demonstrate_the_use_of_first,_second_a"/>
            <w:bookmarkEnd w:id="106"/>
            <w:r>
              <w:rPr>
                <w:color w:val="1C1C1C"/>
                <w:sz w:val="17"/>
              </w:rPr>
              <w:t>demonstrate the use of first, second and third person singular pronouns with some regular and high frequency verbs in present tense and apply subject-verb</w:t>
            </w:r>
            <w:r>
              <w:rPr>
                <w:color w:val="1C1C1C"/>
                <w:spacing w:val="-12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agreement;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07" w:name="g_explain_and_use_elision;_state_the_dif"/>
            <w:bookmarkEnd w:id="107"/>
            <w:r>
              <w:rPr>
                <w:color w:val="1C1C1C"/>
                <w:sz w:val="17"/>
              </w:rPr>
              <w:t>explain and use elision; state the differences and similarities with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2"/>
              </w:numPr>
              <w:tabs>
                <w:tab w:val="left" w:pos="446"/>
                <w:tab w:val="left" w:pos="447"/>
              </w:tabs>
              <w:spacing w:before="53"/>
              <w:rPr>
                <w:sz w:val="17"/>
              </w:rPr>
            </w:pPr>
            <w:bookmarkStart w:id="108" w:name="h_recognise_and_use_the_simple_future_te"/>
            <w:bookmarkEnd w:id="108"/>
            <w:r>
              <w:rPr>
                <w:color w:val="1C1C1C"/>
                <w:sz w:val="17"/>
              </w:rPr>
              <w:t>recognise and use the simple future tense of a high frequency verb; compare with</w:t>
            </w:r>
            <w:r>
              <w:rPr>
                <w:color w:val="1C1C1C"/>
                <w:spacing w:val="-24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4" w:line="235" w:lineRule="auto"/>
              <w:ind w:right="184"/>
              <w:rPr>
                <w:sz w:val="17"/>
              </w:rPr>
            </w:pPr>
            <w:bookmarkStart w:id="109" w:name="i_recognise_and_use_the_immediate_future"/>
            <w:bookmarkEnd w:id="109"/>
            <w:r>
              <w:rPr>
                <w:color w:val="1C1C1C"/>
                <w:sz w:val="17"/>
              </w:rPr>
              <w:t>recognise and use the immediate future tense of familiar verbs in the first, second and third person singular; explain how it’s</w:t>
            </w:r>
            <w:r>
              <w:rPr>
                <w:color w:val="1C1C1C"/>
                <w:spacing w:val="-8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formed;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7" w:line="237" w:lineRule="auto"/>
              <w:ind w:right="236"/>
              <w:rPr>
                <w:sz w:val="17"/>
              </w:rPr>
            </w:pPr>
            <w:bookmarkStart w:id="110" w:name="j_recognise_and_use_the_first_and_third_"/>
            <w:bookmarkEnd w:id="110"/>
            <w:r>
              <w:rPr>
                <w:color w:val="1C1C1C"/>
                <w:sz w:val="17"/>
              </w:rPr>
              <w:t>recognise and use the first and third person singular possessive adjectives (mon, ma, mes, son, sa,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ses);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5"/>
              <w:rPr>
                <w:sz w:val="17"/>
              </w:rPr>
            </w:pPr>
            <w:bookmarkStart w:id="111" w:name="k_recognise_and_use_a_range_of_prepositi"/>
            <w:bookmarkStart w:id="112" w:name="l_use_the_third_person_plural_of_a_few_h"/>
            <w:bookmarkEnd w:id="111"/>
            <w:bookmarkEnd w:id="112"/>
            <w:r>
              <w:rPr>
                <w:color w:val="1C1C1C"/>
                <w:sz w:val="17"/>
              </w:rPr>
              <w:t>recognise and use a range of</w:t>
            </w:r>
            <w:r>
              <w:rPr>
                <w:color w:val="1C1C1C"/>
                <w:spacing w:val="-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prepositions;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1"/>
              <w:rPr>
                <w:sz w:val="17"/>
              </w:rPr>
            </w:pPr>
            <w:r>
              <w:rPr>
                <w:color w:val="1C1C1C"/>
                <w:sz w:val="17"/>
              </w:rPr>
              <w:t>use the third person plural of a few high frequency verbs in the present</w:t>
            </w:r>
            <w:r>
              <w:rPr>
                <w:color w:val="1C1C1C"/>
                <w:spacing w:val="-15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13" w:name="m_name_all_subject_pronouns_and_use_to_c"/>
            <w:bookmarkEnd w:id="113"/>
            <w:r>
              <w:rPr>
                <w:color w:val="1C1C1C"/>
                <w:sz w:val="17"/>
              </w:rPr>
              <w:t>name all subject pronouns and use to conjugate a high frequency verb in the present</w:t>
            </w:r>
            <w:r>
              <w:rPr>
                <w:color w:val="1C1C1C"/>
                <w:spacing w:val="-2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  <w:tab w:val="left" w:pos="447"/>
              </w:tabs>
              <w:spacing w:before="50"/>
              <w:rPr>
                <w:sz w:val="17"/>
              </w:rPr>
            </w:pPr>
            <w:bookmarkStart w:id="114" w:name="n_recognise_and_use_a_high_frequency_ver"/>
            <w:bookmarkEnd w:id="114"/>
            <w:r>
              <w:rPr>
                <w:color w:val="1C1C1C"/>
                <w:sz w:val="17"/>
              </w:rPr>
              <w:t>recognise and use a high frequency verb in the perfect tense; compare with</w:t>
            </w:r>
            <w:r>
              <w:rPr>
                <w:color w:val="1C1C1C"/>
                <w:spacing w:val="-17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English;</w:t>
            </w:r>
          </w:p>
          <w:p w:rsidR="00AC5D6C" w:rsidRDefault="00DB333F">
            <w:pPr>
              <w:pStyle w:val="TableParagraph"/>
              <w:tabs>
                <w:tab w:val="left" w:pos="446"/>
              </w:tabs>
              <w:spacing w:before="53"/>
              <w:ind w:left="86" w:firstLine="0"/>
              <w:rPr>
                <w:sz w:val="17"/>
              </w:rPr>
            </w:pPr>
            <w:r>
              <w:rPr>
                <w:b/>
                <w:color w:val="BEBEBE"/>
                <w:sz w:val="18"/>
              </w:rPr>
              <w:t>o</w:t>
            </w:r>
            <w:r>
              <w:rPr>
                <w:b/>
                <w:color w:val="BEBEBE"/>
                <w:sz w:val="18"/>
              </w:rPr>
              <w:tab/>
            </w:r>
            <w:bookmarkStart w:id="115" w:name="o_follow_a_pattern_to_conjugate_a_regula"/>
            <w:bookmarkEnd w:id="115"/>
            <w:r>
              <w:rPr>
                <w:color w:val="1C1C1C"/>
                <w:sz w:val="17"/>
              </w:rPr>
              <w:t>follow a pattern to conjugate a regular verb in the present</w:t>
            </w:r>
            <w:r>
              <w:rPr>
                <w:color w:val="1C1C1C"/>
                <w:spacing w:val="-13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tense;</w:t>
            </w:r>
          </w:p>
          <w:p w:rsidR="00AC5D6C" w:rsidRDefault="00DB333F">
            <w:pPr>
              <w:pStyle w:val="TableParagraph"/>
              <w:tabs>
                <w:tab w:val="left" w:pos="446"/>
              </w:tabs>
              <w:spacing w:before="50"/>
              <w:ind w:left="86" w:firstLine="0"/>
              <w:rPr>
                <w:sz w:val="17"/>
              </w:rPr>
            </w:pPr>
            <w:r>
              <w:rPr>
                <w:b/>
                <w:color w:val="BEBEBE"/>
                <w:sz w:val="18"/>
              </w:rPr>
              <w:t>p</w:t>
            </w:r>
            <w:r>
              <w:rPr>
                <w:b/>
                <w:color w:val="BEBEBE"/>
                <w:sz w:val="18"/>
              </w:rPr>
              <w:tab/>
            </w:r>
            <w:bookmarkStart w:id="116" w:name="p_choose_the_correct_tense_of_a_verb_(pr"/>
            <w:bookmarkEnd w:id="116"/>
            <w:r>
              <w:rPr>
                <w:color w:val="1C1C1C"/>
                <w:sz w:val="17"/>
              </w:rPr>
              <w:t>choose the correct tense of a verb (present/perfect/imperfect/future) according to</w:t>
            </w:r>
            <w:r>
              <w:rPr>
                <w:color w:val="1C1C1C"/>
                <w:spacing w:val="-29"/>
                <w:sz w:val="17"/>
              </w:rPr>
              <w:t xml:space="preserve"> </w:t>
            </w:r>
            <w:r>
              <w:rPr>
                <w:color w:val="1C1C1C"/>
                <w:sz w:val="17"/>
              </w:rPr>
              <w:t>context.</w:t>
            </w:r>
          </w:p>
        </w:tc>
      </w:tr>
    </w:tbl>
    <w:p w:rsidR="00DB333F" w:rsidRDefault="00DB333F"/>
    <w:sectPr w:rsidR="00DB333F">
      <w:pgSz w:w="16840" w:h="11910" w:orient="landscape"/>
      <w:pgMar w:top="80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65B" w:rsidRDefault="0040165B" w:rsidP="004048CF">
      <w:r>
        <w:separator/>
      </w:r>
    </w:p>
  </w:endnote>
  <w:endnote w:type="continuationSeparator" w:id="0">
    <w:p w:rsidR="0040165B" w:rsidRDefault="0040165B" w:rsidP="0040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1188DB31-17B9-40BC-A4F8-350839D0D6E9}"/>
    <w:embedBold r:id="rId2" w:fontKey="{81CDBA39-D8D3-4B29-92FF-ACFB8E8A29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762037-A072-4DF2-9292-47F09A3F0423}"/>
  </w:font>
  <w:font w:name="Roboto Black">
    <w:altName w:val="Roboto Black"/>
    <w:charset w:val="00"/>
    <w:family w:val="auto"/>
    <w:pitch w:val="variable"/>
    <w:sig w:usb0="E00002FF" w:usb1="5000205B" w:usb2="00000020" w:usb3="00000000" w:csb0="0000019F" w:csb1="00000000"/>
    <w:embedBold r:id="rId4" w:fontKey="{6E893F1A-EE99-4A2F-A127-6099F4CEA2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0D6BC0-22BF-42BA-ABD5-9B7971FC99B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65B" w:rsidRDefault="0040165B" w:rsidP="004048CF">
      <w:r>
        <w:separator/>
      </w:r>
    </w:p>
  </w:footnote>
  <w:footnote w:type="continuationSeparator" w:id="0">
    <w:p w:rsidR="0040165B" w:rsidRDefault="0040165B" w:rsidP="0040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CF" w:rsidRDefault="00F57B4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6061075</wp:posOffset>
              </wp:positionH>
              <wp:positionV relativeFrom="paragraph">
                <wp:posOffset>-419100</wp:posOffset>
              </wp:positionV>
              <wp:extent cx="4050030" cy="259080"/>
              <wp:effectExtent l="3175" t="0" r="444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003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653" w:rsidRPr="00032653" w:rsidRDefault="00032653" w:rsidP="00032653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32653">
                            <w:rPr>
                              <w:b/>
                              <w:color w:val="FFFFFF" w:themeColor="background1"/>
                            </w:rPr>
                            <w:t>French Progression Map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77.25pt;margin-top:-33pt;width:318.9pt;height:20.4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cnCtAIAALk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" filled="f" stroked="f">
              <v:textbox style="mso-fit-shape-to-text:t">
                <w:txbxContent>
                  <w:p w:rsidR="00032653" w:rsidRPr="00032653" w:rsidRDefault="00032653" w:rsidP="00032653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32653">
                      <w:rPr>
                        <w:b/>
                        <w:color w:val="FFFFFF" w:themeColor="background1"/>
                      </w:rPr>
                      <w:t>French Progression Map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-292100</wp:posOffset>
          </wp:positionH>
          <wp:positionV relativeFrom="paragraph">
            <wp:posOffset>-457200</wp:posOffset>
          </wp:positionV>
          <wp:extent cx="10687050" cy="7552055"/>
          <wp:effectExtent l="0" t="0" r="0" b="0"/>
          <wp:wrapNone/>
          <wp:docPr id="3" name="Picture 3" descr="Foote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2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CF" w:rsidRDefault="00F57B4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-292100</wp:posOffset>
          </wp:positionH>
          <wp:positionV relativeFrom="paragraph">
            <wp:posOffset>-457200</wp:posOffset>
          </wp:positionV>
          <wp:extent cx="10687050" cy="7553325"/>
          <wp:effectExtent l="0" t="0" r="0" b="0"/>
          <wp:wrapNone/>
          <wp:docPr id="2" name="Picture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3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74B5"/>
    <w:multiLevelType w:val="hybridMultilevel"/>
    <w:tmpl w:val="15CA6204"/>
    <w:lvl w:ilvl="0" w:tplc="B57CEF98">
      <w:start w:val="9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5A9453E0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0D80528A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04207C5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1E68CA46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8C4E22FC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AAA64626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2C0E686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01AD5F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" w15:restartNumberingAfterBreak="0">
    <w:nsid w:val="06AA6290"/>
    <w:multiLevelType w:val="hybridMultilevel"/>
    <w:tmpl w:val="EB52357E"/>
    <w:lvl w:ilvl="0" w:tplc="AF64093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B2A0166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B3683DB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D64AC56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A30C36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EA83868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D6C368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8D1AAFF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9528A22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" w15:restartNumberingAfterBreak="0">
    <w:nsid w:val="0C6A6594"/>
    <w:multiLevelType w:val="hybridMultilevel"/>
    <w:tmpl w:val="42FADBE0"/>
    <w:lvl w:ilvl="0" w:tplc="D04EEF54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2D625B42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5DA265F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7023CE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70A1C8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A427AC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A24610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E0BAE18E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C270F87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3" w15:restartNumberingAfterBreak="0">
    <w:nsid w:val="0D965359"/>
    <w:multiLevelType w:val="hybridMultilevel"/>
    <w:tmpl w:val="AF665858"/>
    <w:lvl w:ilvl="0" w:tplc="8E141D24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D00482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80F8258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1E726E7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D9006D96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91387F7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4F223B08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C8AC320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4FC445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4" w15:restartNumberingAfterBreak="0">
    <w:nsid w:val="10385BA4"/>
    <w:multiLevelType w:val="hybridMultilevel"/>
    <w:tmpl w:val="D3B2F37A"/>
    <w:lvl w:ilvl="0" w:tplc="2C7015DC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DAEC4DB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3444755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9DE6ECE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3F38A7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F5B24EE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480B8A2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54CD962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30C4556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5" w15:restartNumberingAfterBreak="0">
    <w:nsid w:val="111741FD"/>
    <w:multiLevelType w:val="hybridMultilevel"/>
    <w:tmpl w:val="793C7FB4"/>
    <w:lvl w:ilvl="0" w:tplc="C31C9910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86DE840C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28FCB13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D6A4E9E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A0D815BA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C37016D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6C101A5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6BB2F3EA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EA544B3A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6" w15:restartNumberingAfterBreak="0">
    <w:nsid w:val="13C47307"/>
    <w:multiLevelType w:val="hybridMultilevel"/>
    <w:tmpl w:val="395495AA"/>
    <w:lvl w:ilvl="0" w:tplc="3C283DA2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CFD495A2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DD2EEA4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5456BF6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D8000B9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AA0055B4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55F2835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CBC27B5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FA84586E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7" w15:restartNumberingAfterBreak="0">
    <w:nsid w:val="15883BFB"/>
    <w:multiLevelType w:val="hybridMultilevel"/>
    <w:tmpl w:val="ADC27180"/>
    <w:lvl w:ilvl="0" w:tplc="BC662AE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6E9CC14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01160BB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4E474C0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7C0AFB5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A718F35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C76E697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4D58928A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62247A18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8" w15:restartNumberingAfterBreak="0">
    <w:nsid w:val="16155933"/>
    <w:multiLevelType w:val="hybridMultilevel"/>
    <w:tmpl w:val="859AE7D6"/>
    <w:lvl w:ilvl="0" w:tplc="83FE2882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A0840F2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02E2E34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DC60127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2AA1D1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28AA8086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7D2FA20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4CF0F570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508A3CD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9" w15:restartNumberingAfterBreak="0">
    <w:nsid w:val="1C454275"/>
    <w:multiLevelType w:val="hybridMultilevel"/>
    <w:tmpl w:val="851C1A38"/>
    <w:lvl w:ilvl="0" w:tplc="409035B8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2142A8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8B8E5AD2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8E8891CA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BD4A1BE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FAA549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B06477E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0A98BE0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627CB264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0" w15:restartNumberingAfterBreak="0">
    <w:nsid w:val="1EF541CE"/>
    <w:multiLevelType w:val="hybridMultilevel"/>
    <w:tmpl w:val="5A3C34CA"/>
    <w:lvl w:ilvl="0" w:tplc="78527436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95ECEB6E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971C970C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4EAA3CF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B844B50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3BCA5B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F17A8E2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CB5875A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A2D8C040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1" w15:restartNumberingAfterBreak="0">
    <w:nsid w:val="211138D1"/>
    <w:multiLevelType w:val="hybridMultilevel"/>
    <w:tmpl w:val="BE4CF340"/>
    <w:lvl w:ilvl="0" w:tplc="660C504C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DEF4BDDA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FDC2901E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1D02DE0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6C0A580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6688ED98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6CC893BA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BDFAB7A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F98AA8B6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2" w15:restartNumberingAfterBreak="0">
    <w:nsid w:val="2650112E"/>
    <w:multiLevelType w:val="hybridMultilevel"/>
    <w:tmpl w:val="649C124A"/>
    <w:lvl w:ilvl="0" w:tplc="F68C1A7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A9B637D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6DDE45B2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41E6A61A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65279B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95F8B63E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E56E3A4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BA46A9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96D88374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3" w15:restartNumberingAfterBreak="0">
    <w:nsid w:val="27C57071"/>
    <w:multiLevelType w:val="hybridMultilevel"/>
    <w:tmpl w:val="D1F42A58"/>
    <w:lvl w:ilvl="0" w:tplc="D822489E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30D47BA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D39EFAA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822E840E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928CACC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7F04573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AFED97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B07AABD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8F3ECC36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4" w15:restartNumberingAfterBreak="0">
    <w:nsid w:val="2AED72BD"/>
    <w:multiLevelType w:val="hybridMultilevel"/>
    <w:tmpl w:val="092ADE4C"/>
    <w:lvl w:ilvl="0" w:tplc="B7E08C20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07BE709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2AAFFFC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035404A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E9723AA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5A895A0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BCA45FA8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202EC9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445036B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5" w15:restartNumberingAfterBreak="0">
    <w:nsid w:val="2D1B0DCC"/>
    <w:multiLevelType w:val="hybridMultilevel"/>
    <w:tmpl w:val="ED624CC8"/>
    <w:lvl w:ilvl="0" w:tplc="F66C25D0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FD98745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1CA8A882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490CF9C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513E48A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C7C6AB0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7AAA5E0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21A87F32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443C3304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6" w15:restartNumberingAfterBreak="0">
    <w:nsid w:val="2DA670D2"/>
    <w:multiLevelType w:val="hybridMultilevel"/>
    <w:tmpl w:val="FC584960"/>
    <w:lvl w:ilvl="0" w:tplc="48DC87F2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D1D8C692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4816F62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ED882FF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6FBACE82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F3CA1E7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1B946EE0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DF7AD608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6E309F4E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7" w15:restartNumberingAfterBreak="0">
    <w:nsid w:val="347F28DE"/>
    <w:multiLevelType w:val="hybridMultilevel"/>
    <w:tmpl w:val="1C02C0B0"/>
    <w:lvl w:ilvl="0" w:tplc="AA805D44">
      <w:start w:val="9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E52FD2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29808B8A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BDA26D3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E82C9F4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264A697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21E250A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97008B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17DEFDE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18" w15:restartNumberingAfterBreak="0">
    <w:nsid w:val="35430261"/>
    <w:multiLevelType w:val="hybridMultilevel"/>
    <w:tmpl w:val="C7C8BB4C"/>
    <w:lvl w:ilvl="0" w:tplc="D0865E2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857A2A7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838638A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9800A496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7960FD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58088994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6B2E2246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39FAA984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97FAF368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19" w15:restartNumberingAfterBreak="0">
    <w:nsid w:val="3AD2535F"/>
    <w:multiLevelType w:val="hybridMultilevel"/>
    <w:tmpl w:val="5A8623C0"/>
    <w:lvl w:ilvl="0" w:tplc="E97CBC6A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B23C439E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5436077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4232CC9E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75606DEE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ABF44A20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EA0D350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A4A811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A13CFF4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0" w15:restartNumberingAfterBreak="0">
    <w:nsid w:val="3BD93F2D"/>
    <w:multiLevelType w:val="hybridMultilevel"/>
    <w:tmpl w:val="D284A722"/>
    <w:lvl w:ilvl="0" w:tplc="6460242E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D6EDE2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76F414E6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D241AFA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F7006F4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1C566D66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8110AE9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258B9B0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3864B474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1" w15:restartNumberingAfterBreak="0">
    <w:nsid w:val="41DF59EF"/>
    <w:multiLevelType w:val="hybridMultilevel"/>
    <w:tmpl w:val="F7063A82"/>
    <w:lvl w:ilvl="0" w:tplc="0D5CC85C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2BDAB394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CEA2B77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F11438CC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B4C315C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0668FF02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8D407264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ECB0D9A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5AA863C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2" w15:restartNumberingAfterBreak="0">
    <w:nsid w:val="48B62951"/>
    <w:multiLevelType w:val="hybridMultilevel"/>
    <w:tmpl w:val="8B42C9C6"/>
    <w:lvl w:ilvl="0" w:tplc="481A6DC4">
      <w:numFmt w:val="bullet"/>
      <w:lvlText w:val="•"/>
      <w:lvlJc w:val="left"/>
      <w:pPr>
        <w:ind w:left="453" w:hanging="227"/>
      </w:pPr>
      <w:rPr>
        <w:rFonts w:ascii="Roboto" w:eastAsia="Roboto" w:hAnsi="Roboto" w:cs="Roboto" w:hint="default"/>
        <w:color w:val="292526"/>
        <w:spacing w:val="-13"/>
        <w:w w:val="100"/>
        <w:sz w:val="18"/>
        <w:szCs w:val="18"/>
      </w:rPr>
    </w:lvl>
    <w:lvl w:ilvl="1" w:tplc="7E9205B0">
      <w:numFmt w:val="bullet"/>
      <w:lvlText w:val="•"/>
      <w:lvlJc w:val="left"/>
      <w:pPr>
        <w:ind w:left="1979" w:hanging="227"/>
      </w:pPr>
      <w:rPr>
        <w:rFonts w:hint="default"/>
      </w:rPr>
    </w:lvl>
    <w:lvl w:ilvl="2" w:tplc="898C296C">
      <w:numFmt w:val="bullet"/>
      <w:lvlText w:val="•"/>
      <w:lvlJc w:val="left"/>
      <w:pPr>
        <w:ind w:left="3499" w:hanging="227"/>
      </w:pPr>
      <w:rPr>
        <w:rFonts w:hint="default"/>
      </w:rPr>
    </w:lvl>
    <w:lvl w:ilvl="3" w:tplc="9F669AFE">
      <w:numFmt w:val="bullet"/>
      <w:lvlText w:val="•"/>
      <w:lvlJc w:val="left"/>
      <w:pPr>
        <w:ind w:left="5019" w:hanging="227"/>
      </w:pPr>
      <w:rPr>
        <w:rFonts w:hint="default"/>
      </w:rPr>
    </w:lvl>
    <w:lvl w:ilvl="4" w:tplc="702EEC8A">
      <w:numFmt w:val="bullet"/>
      <w:lvlText w:val="•"/>
      <w:lvlJc w:val="left"/>
      <w:pPr>
        <w:ind w:left="6539" w:hanging="227"/>
      </w:pPr>
      <w:rPr>
        <w:rFonts w:hint="default"/>
      </w:rPr>
    </w:lvl>
    <w:lvl w:ilvl="5" w:tplc="18A4C74A">
      <w:numFmt w:val="bullet"/>
      <w:lvlText w:val="•"/>
      <w:lvlJc w:val="left"/>
      <w:pPr>
        <w:ind w:left="8059" w:hanging="227"/>
      </w:pPr>
      <w:rPr>
        <w:rFonts w:hint="default"/>
      </w:rPr>
    </w:lvl>
    <w:lvl w:ilvl="6" w:tplc="F8708F98">
      <w:numFmt w:val="bullet"/>
      <w:lvlText w:val="•"/>
      <w:lvlJc w:val="left"/>
      <w:pPr>
        <w:ind w:left="9578" w:hanging="227"/>
      </w:pPr>
      <w:rPr>
        <w:rFonts w:hint="default"/>
      </w:rPr>
    </w:lvl>
    <w:lvl w:ilvl="7" w:tplc="472AA046">
      <w:numFmt w:val="bullet"/>
      <w:lvlText w:val="•"/>
      <w:lvlJc w:val="left"/>
      <w:pPr>
        <w:ind w:left="11098" w:hanging="227"/>
      </w:pPr>
      <w:rPr>
        <w:rFonts w:hint="default"/>
      </w:rPr>
    </w:lvl>
    <w:lvl w:ilvl="8" w:tplc="4B4C08E2">
      <w:numFmt w:val="bullet"/>
      <w:lvlText w:val="•"/>
      <w:lvlJc w:val="left"/>
      <w:pPr>
        <w:ind w:left="12618" w:hanging="227"/>
      </w:pPr>
      <w:rPr>
        <w:rFonts w:hint="default"/>
      </w:rPr>
    </w:lvl>
  </w:abstractNum>
  <w:abstractNum w:abstractNumId="23" w15:restartNumberingAfterBreak="0">
    <w:nsid w:val="4B8E4E8E"/>
    <w:multiLevelType w:val="hybridMultilevel"/>
    <w:tmpl w:val="B77EF79A"/>
    <w:lvl w:ilvl="0" w:tplc="631A3818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44667198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67860B0E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96B65988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46F802BE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B64CF78E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A59CDDF8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FD60F9DC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24C87FD2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4" w15:restartNumberingAfterBreak="0">
    <w:nsid w:val="4FFC4C31"/>
    <w:multiLevelType w:val="hybridMultilevel"/>
    <w:tmpl w:val="58E23A5E"/>
    <w:lvl w:ilvl="0" w:tplc="ADA29C9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9AC4E678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2948031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5ED80CE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C28651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62A8575A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8B4FF6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30A6BB4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5EAC6182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5" w15:restartNumberingAfterBreak="0">
    <w:nsid w:val="535B0D3B"/>
    <w:multiLevelType w:val="hybridMultilevel"/>
    <w:tmpl w:val="8EC47F78"/>
    <w:lvl w:ilvl="0" w:tplc="7DD0F41C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77124E3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BD944C10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9AC2F8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C88E9A4A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AD3445A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389AC93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9AEA7856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090420DE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6" w15:restartNumberingAfterBreak="0">
    <w:nsid w:val="536169B2"/>
    <w:multiLevelType w:val="hybridMultilevel"/>
    <w:tmpl w:val="24A63F5E"/>
    <w:lvl w:ilvl="0" w:tplc="4CAA6726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79621B94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6280396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E07A2764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AE6DB00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436C1B2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2C8F60C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D8C6BD78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34BA4F8C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7" w15:restartNumberingAfterBreak="0">
    <w:nsid w:val="71D139E4"/>
    <w:multiLevelType w:val="hybridMultilevel"/>
    <w:tmpl w:val="61A6B914"/>
    <w:lvl w:ilvl="0" w:tplc="D06C35B4">
      <w:start w:val="1"/>
      <w:numFmt w:val="lowerLetter"/>
      <w:lvlText w:val="%1"/>
      <w:lvlJc w:val="left"/>
      <w:pPr>
        <w:ind w:left="446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82C08A5E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9940AB7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B7782658">
      <w:numFmt w:val="bullet"/>
      <w:lvlText w:val="•"/>
      <w:lvlJc w:val="left"/>
      <w:pPr>
        <w:ind w:left="2558" w:hanging="360"/>
      </w:pPr>
      <w:rPr>
        <w:rFonts w:hint="default"/>
      </w:rPr>
    </w:lvl>
    <w:lvl w:ilvl="4" w:tplc="535C77E8"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7C065E68">
      <w:numFmt w:val="bullet"/>
      <w:lvlText w:val="•"/>
      <w:lvlJc w:val="left"/>
      <w:pPr>
        <w:ind w:left="3971" w:hanging="360"/>
      </w:pPr>
      <w:rPr>
        <w:rFonts w:hint="default"/>
      </w:rPr>
    </w:lvl>
    <w:lvl w:ilvl="6" w:tplc="1412419A">
      <w:numFmt w:val="bullet"/>
      <w:lvlText w:val="•"/>
      <w:lvlJc w:val="left"/>
      <w:pPr>
        <w:ind w:left="4677" w:hanging="360"/>
      </w:pPr>
      <w:rPr>
        <w:rFonts w:hint="default"/>
      </w:rPr>
    </w:lvl>
    <w:lvl w:ilvl="7" w:tplc="087AAAB8">
      <w:numFmt w:val="bullet"/>
      <w:lvlText w:val="•"/>
      <w:lvlJc w:val="left"/>
      <w:pPr>
        <w:ind w:left="5383" w:hanging="360"/>
      </w:pPr>
      <w:rPr>
        <w:rFonts w:hint="default"/>
      </w:rPr>
    </w:lvl>
    <w:lvl w:ilvl="8" w:tplc="0146577C">
      <w:numFmt w:val="bullet"/>
      <w:lvlText w:val="•"/>
      <w:lvlJc w:val="left"/>
      <w:pPr>
        <w:ind w:left="6089" w:hanging="360"/>
      </w:pPr>
      <w:rPr>
        <w:rFonts w:hint="default"/>
      </w:rPr>
    </w:lvl>
  </w:abstractNum>
  <w:abstractNum w:abstractNumId="28" w15:restartNumberingAfterBreak="0">
    <w:nsid w:val="731F2DB2"/>
    <w:multiLevelType w:val="hybridMultilevel"/>
    <w:tmpl w:val="97785D10"/>
    <w:lvl w:ilvl="0" w:tplc="AB60F854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3"/>
        <w:w w:val="100"/>
        <w:sz w:val="18"/>
        <w:szCs w:val="18"/>
      </w:rPr>
    </w:lvl>
    <w:lvl w:ilvl="1" w:tplc="643A68B8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EB8AB800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ED4EF3E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BA46C68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54F801E2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7E90F29C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E68E984A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DFC06528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29" w15:restartNumberingAfterBreak="0">
    <w:nsid w:val="7CDD075E"/>
    <w:multiLevelType w:val="hybridMultilevel"/>
    <w:tmpl w:val="ABA0914A"/>
    <w:lvl w:ilvl="0" w:tplc="5BD4320A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4"/>
        <w:w w:val="100"/>
        <w:sz w:val="18"/>
        <w:szCs w:val="18"/>
      </w:rPr>
    </w:lvl>
    <w:lvl w:ilvl="1" w:tplc="0DB8B14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4D7277D8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38A6AE72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D0EEBACC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C97AFC6C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26C6FA6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B404703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26747E06">
      <w:numFmt w:val="bullet"/>
      <w:lvlText w:val="•"/>
      <w:lvlJc w:val="left"/>
      <w:pPr>
        <w:ind w:left="5976" w:hanging="360"/>
      </w:pPr>
      <w:rPr>
        <w:rFonts w:hint="default"/>
      </w:rPr>
    </w:lvl>
  </w:abstractNum>
  <w:abstractNum w:abstractNumId="30" w15:restartNumberingAfterBreak="0">
    <w:nsid w:val="7E8A4126"/>
    <w:multiLevelType w:val="hybridMultilevel"/>
    <w:tmpl w:val="458EBC68"/>
    <w:lvl w:ilvl="0" w:tplc="94F87C5E">
      <w:start w:val="1"/>
      <w:numFmt w:val="lowerLetter"/>
      <w:lvlText w:val="%1"/>
      <w:lvlJc w:val="left"/>
      <w:pPr>
        <w:ind w:left="444" w:hanging="360"/>
        <w:jc w:val="left"/>
      </w:pPr>
      <w:rPr>
        <w:rFonts w:ascii="Roboto" w:eastAsia="Roboto" w:hAnsi="Roboto" w:cs="Roboto" w:hint="default"/>
        <w:b/>
        <w:bCs/>
        <w:color w:val="BEBEBE"/>
        <w:spacing w:val="-5"/>
        <w:w w:val="100"/>
        <w:sz w:val="18"/>
        <w:szCs w:val="18"/>
      </w:rPr>
    </w:lvl>
    <w:lvl w:ilvl="1" w:tplc="8F5A125C"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AE043E04"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8CAE5D4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1480E344">
      <w:numFmt w:val="bullet"/>
      <w:lvlText w:val="•"/>
      <w:lvlJc w:val="left"/>
      <w:pPr>
        <w:ind w:left="3208" w:hanging="360"/>
      </w:pPr>
      <w:rPr>
        <w:rFonts w:hint="default"/>
      </w:rPr>
    </w:lvl>
    <w:lvl w:ilvl="5" w:tplc="3C561454"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4B24F9AA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8C50841C">
      <w:numFmt w:val="bullet"/>
      <w:lvlText w:val="•"/>
      <w:lvlJc w:val="left"/>
      <w:pPr>
        <w:ind w:left="5284" w:hanging="360"/>
      </w:pPr>
      <w:rPr>
        <w:rFonts w:hint="default"/>
      </w:rPr>
    </w:lvl>
    <w:lvl w:ilvl="8" w:tplc="A746AB60">
      <w:numFmt w:val="bullet"/>
      <w:lvlText w:val="•"/>
      <w:lvlJc w:val="left"/>
      <w:pPr>
        <w:ind w:left="5976" w:hanging="36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7"/>
  </w:num>
  <w:num w:numId="4">
    <w:abstractNumId w:val="9"/>
  </w:num>
  <w:num w:numId="5">
    <w:abstractNumId w:val="10"/>
  </w:num>
  <w:num w:numId="6">
    <w:abstractNumId w:val="1"/>
  </w:num>
  <w:num w:numId="7">
    <w:abstractNumId w:val="20"/>
  </w:num>
  <w:num w:numId="8">
    <w:abstractNumId w:val="11"/>
  </w:num>
  <w:num w:numId="9">
    <w:abstractNumId w:val="27"/>
  </w:num>
  <w:num w:numId="10">
    <w:abstractNumId w:val="25"/>
  </w:num>
  <w:num w:numId="11">
    <w:abstractNumId w:val="16"/>
  </w:num>
  <w:num w:numId="12">
    <w:abstractNumId w:val="30"/>
  </w:num>
  <w:num w:numId="13">
    <w:abstractNumId w:val="6"/>
  </w:num>
  <w:num w:numId="14">
    <w:abstractNumId w:val="29"/>
  </w:num>
  <w:num w:numId="15">
    <w:abstractNumId w:val="7"/>
  </w:num>
  <w:num w:numId="16">
    <w:abstractNumId w:val="12"/>
  </w:num>
  <w:num w:numId="17">
    <w:abstractNumId w:val="21"/>
  </w:num>
  <w:num w:numId="18">
    <w:abstractNumId w:val="24"/>
  </w:num>
  <w:num w:numId="19">
    <w:abstractNumId w:val="4"/>
  </w:num>
  <w:num w:numId="20">
    <w:abstractNumId w:val="2"/>
  </w:num>
  <w:num w:numId="21">
    <w:abstractNumId w:val="23"/>
  </w:num>
  <w:num w:numId="22">
    <w:abstractNumId w:val="8"/>
  </w:num>
  <w:num w:numId="23">
    <w:abstractNumId w:val="18"/>
  </w:num>
  <w:num w:numId="24">
    <w:abstractNumId w:val="26"/>
  </w:num>
  <w:num w:numId="25">
    <w:abstractNumId w:val="5"/>
  </w:num>
  <w:num w:numId="26">
    <w:abstractNumId w:val="19"/>
  </w:num>
  <w:num w:numId="27">
    <w:abstractNumId w:val="13"/>
  </w:num>
  <w:num w:numId="28">
    <w:abstractNumId w:val="28"/>
  </w:num>
  <w:num w:numId="29">
    <w:abstractNumId w:val="3"/>
  </w:num>
  <w:num w:numId="30">
    <w:abstractNumId w:val="1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6C"/>
    <w:rsid w:val="00032653"/>
    <w:rsid w:val="0040165B"/>
    <w:rsid w:val="004048CF"/>
    <w:rsid w:val="006C3739"/>
    <w:rsid w:val="00AC5D6C"/>
    <w:rsid w:val="00AE6339"/>
    <w:rsid w:val="00B23A26"/>
    <w:rsid w:val="00B27926"/>
    <w:rsid w:val="00DB333F"/>
    <w:rsid w:val="00F5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2C86F-3F6C-4D53-BD73-E7FF4933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1"/>
    <w:qFormat/>
    <w:pPr>
      <w:spacing w:before="65"/>
      <w:ind w:left="1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113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46" w:hanging="360"/>
    </w:pPr>
  </w:style>
  <w:style w:type="paragraph" w:styleId="Header">
    <w:name w:val="header"/>
    <w:basedOn w:val="Normal"/>
    <w:link w:val="HeaderChar"/>
    <w:uiPriority w:val="99"/>
    <w:unhideWhenUsed/>
    <w:rsid w:val="00404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8CF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404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8CF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2407</Words>
  <Characters>13720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Tattingstone</cp:lastModifiedBy>
  <cp:revision>2</cp:revision>
  <dcterms:created xsi:type="dcterms:W3CDTF">2025-02-03T21:48:00Z</dcterms:created>
  <dcterms:modified xsi:type="dcterms:W3CDTF">2025-02-03T21:48:00Z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Acrobat Pro DC 19.12.20034</vt:lpwstr>
  </property>
  <property fmtid="{D5CDD505-2E9C-101B-9397-08002B2CF9AE}" pid="4" name="LastSaved">
    <vt:filetime>2020-02-11T00:00:00Z</vt:filetime>
  </property>
</Properties>
</file>